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C112C" w14:textId="3DB52D47" w:rsidR="009C09C8" w:rsidRDefault="005F3947" w:rsidP="00CE0ABF">
      <w:pPr>
        <w:autoSpaceDE w:val="0"/>
        <w:autoSpaceDN w:val="0"/>
        <w:adjustRightInd w:val="0"/>
        <w:spacing w:after="0" w:line="240" w:lineRule="auto"/>
        <w:jc w:val="center"/>
        <w:rPr>
          <w:rFonts w:ascii="GothamBold" w:hAnsi="GothamBold" w:cs="GothamBold"/>
          <w:b/>
          <w:bCs/>
          <w:sz w:val="24"/>
          <w:szCs w:val="24"/>
        </w:rPr>
      </w:pPr>
      <w:r>
        <w:rPr>
          <w:rFonts w:ascii="GothamBold" w:hAnsi="GothamBold" w:cs="GothamBold"/>
          <w:b/>
          <w:bCs/>
          <w:noProof/>
          <w:sz w:val="24"/>
          <w:szCs w:val="24"/>
        </w:rPr>
        <w:drawing>
          <wp:inline distT="0" distB="0" distL="0" distR="0" wp14:anchorId="6A96CB2A" wp14:editId="0A5D8983">
            <wp:extent cx="5365750" cy="8128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r_logo_with_backgroun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575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F4D3A" w14:textId="25766027" w:rsidR="00CE0ABF" w:rsidRPr="00CE0ABF" w:rsidRDefault="00CE0ABF" w:rsidP="00CE0ABF">
      <w:pPr>
        <w:autoSpaceDE w:val="0"/>
        <w:autoSpaceDN w:val="0"/>
        <w:adjustRightInd w:val="0"/>
        <w:spacing w:after="0" w:line="240" w:lineRule="auto"/>
        <w:jc w:val="center"/>
        <w:rPr>
          <w:rFonts w:ascii="GothamBold" w:hAnsi="GothamBold" w:cs="GothamBold"/>
          <w:b/>
          <w:bCs/>
          <w:sz w:val="24"/>
          <w:szCs w:val="24"/>
        </w:rPr>
      </w:pPr>
      <w:r w:rsidRPr="00CE0ABF">
        <w:rPr>
          <w:rFonts w:ascii="GothamBold" w:hAnsi="GothamBold" w:cs="GothamBold"/>
          <w:b/>
          <w:bCs/>
          <w:sz w:val="24"/>
          <w:szCs w:val="24"/>
        </w:rPr>
        <w:t>Private Pay Customer Agreement</w:t>
      </w:r>
      <w:r w:rsidR="009C09C8">
        <w:rPr>
          <w:rFonts w:ascii="GothamBold" w:hAnsi="GothamBold" w:cs="GothamBold"/>
          <w:b/>
          <w:bCs/>
          <w:sz w:val="24"/>
          <w:szCs w:val="24"/>
        </w:rPr>
        <w:t>/HIPAA</w:t>
      </w:r>
    </w:p>
    <w:p w14:paraId="1AA17662" w14:textId="77777777" w:rsidR="00CE0ABF" w:rsidRDefault="00CE0ABF" w:rsidP="00CE0ABF">
      <w:pPr>
        <w:autoSpaceDE w:val="0"/>
        <w:autoSpaceDN w:val="0"/>
        <w:adjustRightInd w:val="0"/>
        <w:spacing w:after="0" w:line="240" w:lineRule="auto"/>
        <w:jc w:val="left"/>
        <w:rPr>
          <w:rFonts w:ascii="GothamBold" w:hAnsi="GothamBold" w:cs="GothamBold"/>
          <w:bCs/>
          <w:sz w:val="24"/>
          <w:szCs w:val="24"/>
        </w:rPr>
      </w:pPr>
      <w:bookmarkStart w:id="0" w:name="_GoBack"/>
      <w:bookmarkEnd w:id="0"/>
    </w:p>
    <w:p w14:paraId="7373F030" w14:textId="748A9E7E" w:rsidR="00CE0ABF" w:rsidRPr="00CE0ABF" w:rsidRDefault="00CE0ABF" w:rsidP="00CE0ABF">
      <w:pPr>
        <w:autoSpaceDE w:val="0"/>
        <w:autoSpaceDN w:val="0"/>
        <w:adjustRightInd w:val="0"/>
        <w:spacing w:after="0" w:line="240" w:lineRule="auto"/>
        <w:jc w:val="left"/>
        <w:rPr>
          <w:rFonts w:ascii="GothamBold" w:hAnsi="GothamBold" w:cs="GothamBold"/>
          <w:bCs/>
          <w:sz w:val="24"/>
          <w:szCs w:val="24"/>
        </w:rPr>
      </w:pPr>
      <w:r w:rsidRPr="00CE0ABF">
        <w:rPr>
          <w:rFonts w:ascii="GothamBold" w:hAnsi="GothamBold" w:cs="GothamBold"/>
          <w:bCs/>
          <w:sz w:val="24"/>
          <w:szCs w:val="24"/>
        </w:rPr>
        <w:t>CONSENT TO TREAT</w:t>
      </w:r>
    </w:p>
    <w:p w14:paraId="0E9FA1AC" w14:textId="6F644C9C" w:rsidR="00CE0ABF" w:rsidRDefault="00CE0ABF" w:rsidP="00CE0ABF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  <w:color w:val="000000"/>
        </w:rPr>
      </w:pPr>
      <w:r>
        <w:rPr>
          <w:rFonts w:ascii="GothamBook" w:hAnsi="GothamBook" w:cs="GothamBook"/>
          <w:color w:val="000000"/>
        </w:rPr>
        <w:t xml:space="preserve">I hereby consent to evaluation, diagnostic procedures, testing, and treatment as directed by my nurse practitioner or physician or her/his designee.  I understand that Jill E Smothers FNP, PLLC considers this Consent to Treat to be valid for each visit I make to Jill E Smothers FNP, PLLC until revoked by me in writing.  </w:t>
      </w:r>
    </w:p>
    <w:p w14:paraId="75DBE917" w14:textId="108A1144" w:rsidR="00827D65" w:rsidRDefault="00827D65" w:rsidP="00CE0ABF">
      <w:pPr>
        <w:autoSpaceDE w:val="0"/>
        <w:autoSpaceDN w:val="0"/>
        <w:adjustRightInd w:val="0"/>
        <w:spacing w:after="0" w:line="240" w:lineRule="auto"/>
        <w:jc w:val="left"/>
      </w:pPr>
    </w:p>
    <w:p w14:paraId="10EDDA17" w14:textId="77777777" w:rsidR="00827D65" w:rsidRPr="00827D65" w:rsidRDefault="00827D65" w:rsidP="00827D65">
      <w:pPr>
        <w:autoSpaceDE w:val="0"/>
        <w:autoSpaceDN w:val="0"/>
        <w:adjustRightInd w:val="0"/>
        <w:spacing w:after="0" w:line="240" w:lineRule="auto"/>
        <w:jc w:val="left"/>
        <w:rPr>
          <w:rFonts w:ascii="GothamBold" w:hAnsi="GothamBold" w:cs="GothamBold"/>
          <w:bCs/>
          <w:sz w:val="24"/>
          <w:szCs w:val="24"/>
        </w:rPr>
      </w:pPr>
      <w:r w:rsidRPr="00827D65">
        <w:rPr>
          <w:rFonts w:ascii="GothamBold" w:hAnsi="GothamBold" w:cs="GothamBold"/>
          <w:bCs/>
          <w:sz w:val="24"/>
          <w:szCs w:val="24"/>
        </w:rPr>
        <w:t>NOTICE OF FINANCIAL POLICY</w:t>
      </w:r>
    </w:p>
    <w:p w14:paraId="6D013A64" w14:textId="32202AF2" w:rsidR="00827D65" w:rsidRDefault="00827D65" w:rsidP="00827D65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  <w:color w:val="000000"/>
        </w:rPr>
      </w:pPr>
      <w:r>
        <w:rPr>
          <w:rFonts w:ascii="GothamBook" w:hAnsi="GothamBook" w:cs="GothamBook"/>
          <w:color w:val="000000"/>
        </w:rPr>
        <w:t>I acknowledge that I am financially responsible for and agree to pay for all services and products received at Jill E Smothers FNP, PLLC.  Ms. Smothers practice is a fee for service practice and does not accept any medical insurance. I acknowledge that payment is required at the time of service or prior to the time of service.  I understand that the practitioners at Jill E Smothers FNP, PLLC are NOT Medicare or Medicaid providers (I have opted-out), and that claims from our practice can’t be submitted to Medicare or Medicaid for reimbursement.</w:t>
      </w:r>
    </w:p>
    <w:p w14:paraId="706C2136" w14:textId="0FEA5166" w:rsidR="00827D65" w:rsidRDefault="00827D65" w:rsidP="002E2B62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  <w:color w:val="000000"/>
        </w:rPr>
      </w:pPr>
      <w:r>
        <w:rPr>
          <w:rFonts w:ascii="GothamBook" w:hAnsi="GothamBook" w:cs="GothamBook"/>
          <w:color w:val="000000"/>
        </w:rPr>
        <w:t xml:space="preserve">I understand that if I wish to submit my claim to my own insurance company that will be my responsibility.  If you choose to do so please realize Jill E Smothers FNP, PLLC would be considered an out of network provider. </w:t>
      </w:r>
    </w:p>
    <w:p w14:paraId="088B6BCC" w14:textId="77777777" w:rsidR="002E2B62" w:rsidRDefault="002E2B62" w:rsidP="00827D65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  <w:color w:val="000000"/>
        </w:rPr>
      </w:pPr>
    </w:p>
    <w:p w14:paraId="18621BDD" w14:textId="5913A0E5" w:rsidR="00827D65" w:rsidRDefault="002E2B62" w:rsidP="00827D65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  <w:color w:val="000000"/>
        </w:rPr>
      </w:pPr>
      <w:r>
        <w:rPr>
          <w:rFonts w:ascii="GothamBook" w:hAnsi="GothamBook" w:cs="GothamBook"/>
          <w:color w:val="000000"/>
        </w:rPr>
        <w:t xml:space="preserve">I am </w:t>
      </w:r>
      <w:r w:rsidR="00827D65">
        <w:rPr>
          <w:rFonts w:ascii="GothamBook" w:hAnsi="GothamBook" w:cs="GothamBook"/>
          <w:color w:val="000000"/>
        </w:rPr>
        <w:t>happy to give you paperwork</w:t>
      </w:r>
      <w:r w:rsidR="003E4E33">
        <w:rPr>
          <w:rFonts w:ascii="GothamBook" w:hAnsi="GothamBook" w:cs="GothamBook"/>
          <w:color w:val="000000"/>
        </w:rPr>
        <w:t xml:space="preserve"> (billing charges)</w:t>
      </w:r>
      <w:r w:rsidR="00827D65">
        <w:rPr>
          <w:rFonts w:ascii="GothamBook" w:hAnsi="GothamBook" w:cs="GothamBook"/>
          <w:color w:val="000000"/>
        </w:rPr>
        <w:t xml:space="preserve"> that you can file with your insurance</w:t>
      </w:r>
      <w:r>
        <w:rPr>
          <w:rFonts w:ascii="GothamBook" w:hAnsi="GothamBook" w:cs="GothamBook"/>
          <w:color w:val="000000"/>
        </w:rPr>
        <w:t xml:space="preserve"> </w:t>
      </w:r>
      <w:r w:rsidR="00827D65">
        <w:rPr>
          <w:rFonts w:ascii="GothamBook" w:hAnsi="GothamBook" w:cs="GothamBook"/>
          <w:color w:val="000000"/>
        </w:rPr>
        <w:t xml:space="preserve">company after your visit. </w:t>
      </w:r>
      <w:r w:rsidR="003E4E33">
        <w:rPr>
          <w:rFonts w:ascii="GothamBook" w:hAnsi="GothamBook" w:cs="GothamBook"/>
          <w:color w:val="000000"/>
        </w:rPr>
        <w:t xml:space="preserve">I </w:t>
      </w:r>
      <w:r w:rsidR="00827D65">
        <w:rPr>
          <w:rFonts w:ascii="GothamBook" w:hAnsi="GothamBook" w:cs="GothamBook"/>
          <w:color w:val="000000"/>
        </w:rPr>
        <w:t>encourage you to call the Customer Care number on</w:t>
      </w:r>
      <w:r w:rsidR="00B12D87">
        <w:rPr>
          <w:rFonts w:ascii="GothamBook" w:hAnsi="GothamBook" w:cs="GothamBook"/>
          <w:color w:val="000000"/>
        </w:rPr>
        <w:t xml:space="preserve"> </w:t>
      </w:r>
      <w:r w:rsidR="00827D65">
        <w:rPr>
          <w:rFonts w:ascii="GothamBook" w:hAnsi="GothamBook" w:cs="GothamBook"/>
          <w:color w:val="000000"/>
        </w:rPr>
        <w:t>your insurance card to find out if your plan covers an “out of network” provider.</w:t>
      </w:r>
      <w:r w:rsidR="00B12D87">
        <w:rPr>
          <w:rFonts w:ascii="GothamBook" w:hAnsi="GothamBook" w:cs="GothamBook"/>
          <w:color w:val="000000"/>
        </w:rPr>
        <w:t xml:space="preserve">  Jill E Smothers FNP, PLLC accepts VISA, Mastercard, Discover Card,</w:t>
      </w:r>
      <w:r w:rsidR="00236168">
        <w:rPr>
          <w:rFonts w:ascii="GothamBook" w:hAnsi="GothamBook" w:cs="GothamBook"/>
          <w:color w:val="000000"/>
        </w:rPr>
        <w:t xml:space="preserve"> </w:t>
      </w:r>
      <w:r w:rsidR="00B12D87">
        <w:rPr>
          <w:rFonts w:ascii="GothamBook" w:hAnsi="GothamBook" w:cs="GothamBook"/>
          <w:color w:val="000000"/>
        </w:rPr>
        <w:t xml:space="preserve">and Cash.  </w:t>
      </w:r>
    </w:p>
    <w:p w14:paraId="072413BD" w14:textId="2721322C" w:rsidR="00B1709B" w:rsidRDefault="00B1709B" w:rsidP="00CE0ABF"/>
    <w:p w14:paraId="3E70D94E" w14:textId="77777777" w:rsidR="00B85AE9" w:rsidRPr="00B12D87" w:rsidRDefault="00B85AE9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ld" w:hAnsi="GothamBold" w:cs="GothamBold"/>
          <w:bCs/>
          <w:sz w:val="24"/>
          <w:szCs w:val="24"/>
        </w:rPr>
      </w:pPr>
      <w:r w:rsidRPr="00B12D87">
        <w:rPr>
          <w:rFonts w:ascii="GothamBold" w:hAnsi="GothamBold" w:cs="GothamBold"/>
          <w:bCs/>
          <w:sz w:val="24"/>
          <w:szCs w:val="24"/>
        </w:rPr>
        <w:t>LABORATORY AND RADIOLOGY SERVICES</w:t>
      </w:r>
    </w:p>
    <w:p w14:paraId="78E577BD" w14:textId="1BE4F6F9" w:rsidR="00B85AE9" w:rsidRDefault="00B85AE9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  <w:color w:val="000000"/>
        </w:rPr>
      </w:pPr>
      <w:r>
        <w:rPr>
          <w:rFonts w:ascii="GothamBook" w:hAnsi="GothamBook" w:cs="GothamBook"/>
          <w:color w:val="000000"/>
        </w:rPr>
        <w:t xml:space="preserve">I understand that </w:t>
      </w:r>
      <w:r w:rsidR="00B12D87">
        <w:rPr>
          <w:rFonts w:ascii="GothamBook" w:hAnsi="GothamBook" w:cs="GothamBook"/>
          <w:color w:val="000000"/>
        </w:rPr>
        <w:t>Jill E Smothers FNP, PLLC</w:t>
      </w:r>
      <w:r>
        <w:rPr>
          <w:rFonts w:ascii="GothamBook" w:hAnsi="GothamBook" w:cs="GothamBook"/>
          <w:color w:val="000000"/>
        </w:rPr>
        <w:t xml:space="preserve"> may recommend that I receive laboratory</w:t>
      </w:r>
      <w:r w:rsidR="00587849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 xml:space="preserve">tests or radiology services. If </w:t>
      </w:r>
      <w:r w:rsidR="00587849">
        <w:rPr>
          <w:rFonts w:ascii="GothamBook" w:hAnsi="GothamBook" w:cs="GothamBook"/>
          <w:color w:val="000000"/>
        </w:rPr>
        <w:t xml:space="preserve">Jill E Smothers </w:t>
      </w:r>
      <w:r>
        <w:rPr>
          <w:rFonts w:ascii="GothamBook" w:hAnsi="GothamBook" w:cs="GothamBook"/>
          <w:color w:val="000000"/>
        </w:rPr>
        <w:t>recommends that I obtain tests o</w:t>
      </w:r>
      <w:r w:rsidR="00587849">
        <w:rPr>
          <w:rFonts w:ascii="GothamBook" w:hAnsi="GothamBook" w:cs="GothamBook"/>
          <w:color w:val="000000"/>
        </w:rPr>
        <w:t xml:space="preserve">r </w:t>
      </w:r>
      <w:r>
        <w:rPr>
          <w:rFonts w:ascii="GothamBook" w:hAnsi="GothamBook" w:cs="GothamBook"/>
          <w:color w:val="000000"/>
        </w:rPr>
        <w:t>services, I understand I am free to obtain such tests or services from any provider I</w:t>
      </w:r>
      <w:r w:rsidR="00587849">
        <w:rPr>
          <w:rFonts w:ascii="GothamBook" w:hAnsi="GothamBook" w:cs="GothamBook"/>
          <w:color w:val="000000"/>
        </w:rPr>
        <w:t xml:space="preserve"> choose.  </w:t>
      </w:r>
      <w:r>
        <w:rPr>
          <w:rFonts w:ascii="GothamBook" w:hAnsi="GothamBook" w:cs="GothamBook"/>
          <w:color w:val="000000"/>
        </w:rPr>
        <w:t>I understand that I may receive a separate bill from the laboratory, imaging center,</w:t>
      </w:r>
    </w:p>
    <w:p w14:paraId="31CEC36F" w14:textId="569B5CF0" w:rsidR="00B85AE9" w:rsidRDefault="00B85AE9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  <w:color w:val="000000"/>
        </w:rPr>
      </w:pPr>
      <w:r>
        <w:rPr>
          <w:rFonts w:ascii="GothamBook" w:hAnsi="GothamBook" w:cs="GothamBook"/>
          <w:color w:val="000000"/>
        </w:rPr>
        <w:t xml:space="preserve">or radiology practice, depending on the service I receive. If </w:t>
      </w:r>
      <w:r w:rsidR="004422F5">
        <w:rPr>
          <w:rFonts w:ascii="GothamBook" w:hAnsi="GothamBook" w:cs="GothamBook"/>
          <w:color w:val="000000"/>
        </w:rPr>
        <w:t xml:space="preserve">Jill E Smothers FNP, PLLC </w:t>
      </w:r>
      <w:r>
        <w:rPr>
          <w:rFonts w:ascii="GothamBook" w:hAnsi="GothamBook" w:cs="GothamBook"/>
          <w:color w:val="000000"/>
        </w:rPr>
        <w:t>provides me with a price of a laboratory or radiology test, it is only an estimate</w:t>
      </w:r>
      <w:r w:rsidR="004422F5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>and other tests may be added based on laboratory testing</w:t>
      </w:r>
      <w:r w:rsidR="00466D62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 xml:space="preserve">protocols. </w:t>
      </w:r>
      <w:r w:rsidR="00466D62">
        <w:rPr>
          <w:rFonts w:ascii="GothamBook" w:hAnsi="GothamBook" w:cs="GothamBook"/>
          <w:color w:val="000000"/>
        </w:rPr>
        <w:t>Jill E Smothers FNP, PLLC</w:t>
      </w:r>
      <w:r>
        <w:rPr>
          <w:rFonts w:ascii="GothamBook" w:hAnsi="GothamBook" w:cs="GothamBook"/>
          <w:color w:val="000000"/>
        </w:rPr>
        <w:t xml:space="preserve"> is not responsible for the prices or payment of bills incurred for these tests.</w:t>
      </w:r>
    </w:p>
    <w:p w14:paraId="11582B7C" w14:textId="77777777" w:rsidR="00466D62" w:rsidRDefault="00466D62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ld" w:hAnsi="GothamBold" w:cs="GothamBold"/>
          <w:b/>
          <w:bCs/>
          <w:color w:val="D41229"/>
          <w:sz w:val="24"/>
          <w:szCs w:val="24"/>
        </w:rPr>
      </w:pPr>
    </w:p>
    <w:p w14:paraId="642C5795" w14:textId="21493A8E" w:rsidR="00B85AE9" w:rsidRPr="00466D62" w:rsidRDefault="00B85AE9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ld" w:hAnsi="GothamBold" w:cs="GothamBold"/>
          <w:bCs/>
          <w:sz w:val="24"/>
          <w:szCs w:val="24"/>
        </w:rPr>
      </w:pPr>
      <w:r w:rsidRPr="00466D62">
        <w:rPr>
          <w:rFonts w:ascii="GothamBold" w:hAnsi="GothamBold" w:cs="GothamBold"/>
          <w:bCs/>
          <w:sz w:val="24"/>
          <w:szCs w:val="24"/>
        </w:rPr>
        <w:t>PRESCRIPTION REFILLS</w:t>
      </w:r>
    </w:p>
    <w:p w14:paraId="32382763" w14:textId="2A734B47" w:rsidR="00B85AE9" w:rsidRDefault="008E1BAE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  <w:color w:val="000000"/>
        </w:rPr>
      </w:pPr>
      <w:r>
        <w:rPr>
          <w:rFonts w:ascii="GothamBook" w:hAnsi="GothamBook" w:cs="GothamBook"/>
          <w:color w:val="000000"/>
        </w:rPr>
        <w:t xml:space="preserve">Jill E Smothers FNP, PLLC </w:t>
      </w:r>
      <w:r w:rsidR="00071194">
        <w:rPr>
          <w:rFonts w:ascii="GothamBook" w:hAnsi="GothamBook" w:cs="GothamBook"/>
          <w:color w:val="000000"/>
        </w:rPr>
        <w:t>will prescribe enough</w:t>
      </w:r>
      <w:r w:rsidR="00B85AE9">
        <w:rPr>
          <w:rFonts w:ascii="GothamBook" w:hAnsi="GothamBook" w:cs="GothamBook"/>
          <w:color w:val="000000"/>
        </w:rPr>
        <w:t xml:space="preserve"> medication to last until a follow</w:t>
      </w:r>
      <w:r w:rsidR="00071194">
        <w:rPr>
          <w:rFonts w:ascii="GothamBook" w:hAnsi="GothamBook" w:cs="GothamBook"/>
          <w:color w:val="000000"/>
        </w:rPr>
        <w:t>-</w:t>
      </w:r>
      <w:r w:rsidR="00B85AE9">
        <w:rPr>
          <w:rFonts w:ascii="GothamBook" w:hAnsi="GothamBook" w:cs="GothamBook"/>
          <w:color w:val="000000"/>
        </w:rPr>
        <w:t>up</w:t>
      </w:r>
      <w:r>
        <w:rPr>
          <w:rFonts w:ascii="GothamBook" w:hAnsi="GothamBook" w:cs="GothamBook"/>
          <w:color w:val="000000"/>
        </w:rPr>
        <w:t xml:space="preserve"> </w:t>
      </w:r>
      <w:r w:rsidR="00B85AE9">
        <w:rPr>
          <w:rFonts w:ascii="GothamBook" w:hAnsi="GothamBook" w:cs="GothamBook"/>
          <w:color w:val="000000"/>
        </w:rPr>
        <w:t>appointment is needed. If you are running low on medication, please</w:t>
      </w:r>
      <w:r w:rsidR="00C5720C">
        <w:rPr>
          <w:rFonts w:ascii="GothamBook" w:hAnsi="GothamBook" w:cs="GothamBook"/>
          <w:color w:val="000000"/>
        </w:rPr>
        <w:t xml:space="preserve"> call or</w:t>
      </w:r>
      <w:r w:rsidR="00B85AE9">
        <w:rPr>
          <w:rFonts w:ascii="GothamBook" w:hAnsi="GothamBook" w:cs="GothamBook"/>
          <w:color w:val="000000"/>
        </w:rPr>
        <w:t xml:space="preserve"> </w:t>
      </w:r>
      <w:r w:rsidR="0045064A">
        <w:rPr>
          <w:rFonts w:ascii="GothamBook" w:hAnsi="GothamBook" w:cs="GothamBook"/>
          <w:color w:val="000000"/>
        </w:rPr>
        <w:t>text request to (719) 646-6746</w:t>
      </w:r>
      <w:r w:rsidR="00257675">
        <w:rPr>
          <w:rFonts w:ascii="GothamBook" w:hAnsi="GothamBook" w:cs="GothamBook"/>
          <w:color w:val="000000"/>
        </w:rPr>
        <w:t xml:space="preserve"> (NPGO)</w:t>
      </w:r>
      <w:r w:rsidR="00C5720C">
        <w:rPr>
          <w:rFonts w:ascii="GothamBook" w:hAnsi="GothamBook" w:cs="GothamBook"/>
          <w:color w:val="000000"/>
        </w:rPr>
        <w:t xml:space="preserve">.  If it </w:t>
      </w:r>
      <w:r w:rsidR="00811ADF">
        <w:rPr>
          <w:rFonts w:ascii="GothamBook" w:hAnsi="GothamBook" w:cs="GothamBook"/>
          <w:color w:val="000000"/>
        </w:rPr>
        <w:t xml:space="preserve">is </w:t>
      </w:r>
      <w:r w:rsidR="00C5720C">
        <w:rPr>
          <w:rFonts w:ascii="GothamBook" w:hAnsi="GothamBook" w:cs="GothamBook"/>
          <w:color w:val="000000"/>
        </w:rPr>
        <w:t>time for your follow</w:t>
      </w:r>
      <w:r w:rsidR="006F607C">
        <w:rPr>
          <w:rFonts w:ascii="GothamBook" w:hAnsi="GothamBook" w:cs="GothamBook"/>
          <w:color w:val="000000"/>
        </w:rPr>
        <w:t xml:space="preserve"> </w:t>
      </w:r>
      <w:r w:rsidR="00C5720C">
        <w:rPr>
          <w:rFonts w:ascii="GothamBook" w:hAnsi="GothamBook" w:cs="GothamBook"/>
          <w:color w:val="000000"/>
        </w:rPr>
        <w:t xml:space="preserve">up appointment please </w:t>
      </w:r>
      <w:r w:rsidR="008F5B71">
        <w:rPr>
          <w:rFonts w:ascii="GothamBook" w:hAnsi="GothamBook" w:cs="GothamBook"/>
          <w:color w:val="000000"/>
        </w:rPr>
        <w:t xml:space="preserve">go to my website </w:t>
      </w:r>
      <w:hyperlink r:id="rId8" w:history="1">
        <w:r w:rsidR="0095530D" w:rsidRPr="0095530D">
          <w:rPr>
            <w:rStyle w:val="Hyperlink"/>
            <w:rFonts w:ascii="GothamBook" w:hAnsi="GothamBook" w:cs="GothamBook"/>
          </w:rPr>
          <w:t>www.jillesmothersfamilynursepractitioner.com</w:t>
        </w:r>
      </w:hyperlink>
      <w:r w:rsidR="0095530D" w:rsidRPr="0095530D">
        <w:rPr>
          <w:rFonts w:ascii="GothamBook" w:hAnsi="GothamBook" w:cs="GothamBook"/>
          <w:color w:val="000000"/>
        </w:rPr>
        <w:t xml:space="preserve"> </w:t>
      </w:r>
      <w:r w:rsidR="00245678">
        <w:rPr>
          <w:rFonts w:ascii="GothamBook" w:hAnsi="GothamBook" w:cs="GothamBook"/>
          <w:color w:val="000000"/>
        </w:rPr>
        <w:t xml:space="preserve"> </w:t>
      </w:r>
      <w:r w:rsidR="008F5B71">
        <w:rPr>
          <w:rFonts w:ascii="GothamBook" w:hAnsi="GothamBook" w:cs="GothamBook"/>
          <w:color w:val="000000"/>
        </w:rPr>
        <w:t xml:space="preserve">or </w:t>
      </w:r>
      <w:r w:rsidR="006F607C">
        <w:rPr>
          <w:rFonts w:ascii="GothamBook" w:hAnsi="GothamBook" w:cs="GothamBook"/>
          <w:color w:val="000000"/>
        </w:rPr>
        <w:t xml:space="preserve">email </w:t>
      </w:r>
      <w:hyperlink r:id="rId9" w:history="1">
        <w:r w:rsidR="006F607C" w:rsidRPr="00793087">
          <w:rPr>
            <w:rStyle w:val="Hyperlink"/>
            <w:rFonts w:ascii="GothamBook" w:hAnsi="GothamBook" w:cs="GothamBook"/>
          </w:rPr>
          <w:t>jill@thenponthego.com</w:t>
        </w:r>
      </w:hyperlink>
      <w:r w:rsidR="006F607C">
        <w:rPr>
          <w:rFonts w:ascii="GothamBook" w:hAnsi="GothamBook" w:cs="GothamBook"/>
          <w:color w:val="000000"/>
        </w:rPr>
        <w:t xml:space="preserve"> or call </w:t>
      </w:r>
      <w:r w:rsidR="00B85AE9">
        <w:rPr>
          <w:rFonts w:ascii="GothamBook" w:hAnsi="GothamBook" w:cs="GothamBook"/>
          <w:color w:val="000000"/>
        </w:rPr>
        <w:t>schedule a follow-up appointment.</w:t>
      </w:r>
      <w:r w:rsidR="00772FC5">
        <w:rPr>
          <w:rFonts w:ascii="GothamBook" w:hAnsi="GothamBook" w:cs="GothamBook"/>
          <w:color w:val="000000"/>
        </w:rPr>
        <w:t xml:space="preserve">  You may also choose to use </w:t>
      </w:r>
      <w:r w:rsidR="00811ADF">
        <w:rPr>
          <w:rFonts w:ascii="GothamBook" w:hAnsi="GothamBook" w:cs="GothamBook"/>
          <w:color w:val="000000"/>
        </w:rPr>
        <w:t xml:space="preserve">telemedicine services listed below for a fee of $50.00.  </w:t>
      </w:r>
    </w:p>
    <w:p w14:paraId="0268E6FF" w14:textId="77777777" w:rsidR="00F92305" w:rsidRDefault="00F92305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ld" w:hAnsi="GothamBold" w:cs="GothamBold"/>
          <w:b/>
          <w:bCs/>
          <w:color w:val="D41229"/>
          <w:sz w:val="24"/>
          <w:szCs w:val="24"/>
        </w:rPr>
      </w:pPr>
    </w:p>
    <w:p w14:paraId="2F4BBCD5" w14:textId="27B9150A" w:rsidR="00B85AE9" w:rsidRPr="00F92305" w:rsidRDefault="00B85AE9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ld" w:hAnsi="GothamBold" w:cs="GothamBold"/>
          <w:bCs/>
          <w:sz w:val="24"/>
          <w:szCs w:val="24"/>
        </w:rPr>
      </w:pPr>
      <w:r w:rsidRPr="00F92305">
        <w:rPr>
          <w:rFonts w:ascii="GothamBold" w:hAnsi="GothamBold" w:cs="GothamBold"/>
          <w:bCs/>
          <w:sz w:val="24"/>
          <w:szCs w:val="24"/>
        </w:rPr>
        <w:t>TELEMEDICINE SERVICES</w:t>
      </w:r>
    </w:p>
    <w:p w14:paraId="41804324" w14:textId="54DB71E8" w:rsidR="00B85AE9" w:rsidRDefault="00B85AE9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  <w:color w:val="000000"/>
        </w:rPr>
      </w:pPr>
      <w:r>
        <w:rPr>
          <w:rFonts w:ascii="GothamBook" w:hAnsi="GothamBook" w:cs="GothamBook"/>
          <w:color w:val="000000"/>
        </w:rPr>
        <w:t>Services may also include access to supplemental care through phone calls, text,</w:t>
      </w:r>
      <w:r w:rsidR="00210087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>or telemedicine video conferencing</w:t>
      </w:r>
      <w:r w:rsidR="00A87D6F">
        <w:rPr>
          <w:rFonts w:ascii="GothamBook" w:hAnsi="GothamBook" w:cs="GothamBook"/>
          <w:color w:val="000000"/>
        </w:rPr>
        <w:t xml:space="preserve"> (</w:t>
      </w:r>
      <w:r w:rsidR="00A455D2">
        <w:rPr>
          <w:rFonts w:ascii="GothamBook" w:hAnsi="GothamBook" w:cs="GothamBook"/>
          <w:color w:val="000000"/>
        </w:rPr>
        <w:t>Google</w:t>
      </w:r>
      <w:r w:rsidR="00A927FC">
        <w:rPr>
          <w:rFonts w:ascii="GothamBook" w:hAnsi="GothamBook" w:cs="GothamBook"/>
          <w:color w:val="000000"/>
        </w:rPr>
        <w:t xml:space="preserve"> Meet</w:t>
      </w:r>
      <w:r w:rsidR="00A87D6F">
        <w:rPr>
          <w:rFonts w:ascii="GothamBook" w:hAnsi="GothamBook" w:cs="GothamBook"/>
          <w:color w:val="000000"/>
        </w:rPr>
        <w:t>)</w:t>
      </w:r>
      <w:r>
        <w:rPr>
          <w:rFonts w:ascii="GothamBook" w:hAnsi="GothamBook" w:cs="GothamBook"/>
          <w:color w:val="000000"/>
        </w:rPr>
        <w:t>. Telemedicine Services will be performed</w:t>
      </w:r>
      <w:r w:rsidR="00210087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 xml:space="preserve">in secured third-party applications provided by </w:t>
      </w:r>
      <w:r w:rsidR="00A87D6F">
        <w:rPr>
          <w:rFonts w:ascii="GothamBook" w:hAnsi="GothamBook" w:cs="GothamBook"/>
          <w:color w:val="000000"/>
        </w:rPr>
        <w:t xml:space="preserve">my practice. </w:t>
      </w:r>
      <w:r>
        <w:rPr>
          <w:rFonts w:ascii="GothamBook" w:hAnsi="GothamBook" w:cs="GothamBook"/>
          <w:color w:val="000000"/>
        </w:rPr>
        <w:t xml:space="preserve"> Telemedicine Service</w:t>
      </w:r>
      <w:r w:rsidR="00210087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 xml:space="preserve">appointments may be scheduled through the </w:t>
      </w:r>
      <w:r w:rsidR="0043704F">
        <w:rPr>
          <w:rFonts w:ascii="GothamBook" w:hAnsi="GothamBook" w:cs="GothamBook"/>
          <w:color w:val="000000"/>
        </w:rPr>
        <w:t>Jill E Smothers FNP, PLLC website a</w:t>
      </w:r>
      <w:r w:rsidR="006F20F3">
        <w:rPr>
          <w:rFonts w:ascii="GothamBook" w:hAnsi="GothamBook" w:cs="GothamBook"/>
          <w:color w:val="000000"/>
        </w:rPr>
        <w:t xml:space="preserve">t </w:t>
      </w:r>
      <w:hyperlink r:id="rId10" w:history="1">
        <w:r w:rsidR="006F20F3" w:rsidRPr="001373E5">
          <w:rPr>
            <w:rStyle w:val="Hyperlink"/>
            <w:rFonts w:ascii="GothamBook" w:hAnsi="GothamBook" w:cs="GothamBook"/>
          </w:rPr>
          <w:t>www.jillesmothersfamilynursepractitioner.com</w:t>
        </w:r>
      </w:hyperlink>
      <w:r w:rsidR="006F20F3">
        <w:rPr>
          <w:rFonts w:ascii="GothamBook" w:hAnsi="GothamBook" w:cs="GothamBook"/>
          <w:color w:val="000000"/>
        </w:rPr>
        <w:t xml:space="preserve"> </w:t>
      </w:r>
      <w:r w:rsidR="004A2F2C">
        <w:rPr>
          <w:rFonts w:ascii="GothamBook" w:hAnsi="GothamBook" w:cs="GothamBook"/>
          <w:color w:val="000000"/>
        </w:rPr>
        <w:t xml:space="preserve">by </w:t>
      </w:r>
      <w:r w:rsidR="00935E4B">
        <w:rPr>
          <w:rFonts w:ascii="GothamBook" w:hAnsi="GothamBook" w:cs="GothamBook"/>
          <w:color w:val="000000"/>
        </w:rPr>
        <w:t xml:space="preserve">email </w:t>
      </w:r>
      <w:hyperlink r:id="rId11" w:history="1">
        <w:r w:rsidR="00935E4B" w:rsidRPr="00793087">
          <w:rPr>
            <w:rStyle w:val="Hyperlink"/>
            <w:rFonts w:ascii="GothamBook" w:hAnsi="GothamBook" w:cs="GothamBook"/>
          </w:rPr>
          <w:t>jill@thenponthego.com</w:t>
        </w:r>
      </w:hyperlink>
      <w:r w:rsidR="00935E4B">
        <w:rPr>
          <w:rFonts w:ascii="GothamBook" w:hAnsi="GothamBook" w:cs="GothamBook"/>
          <w:color w:val="000000"/>
        </w:rPr>
        <w:t xml:space="preserve"> or by </w:t>
      </w:r>
      <w:r w:rsidR="004A2F2C">
        <w:rPr>
          <w:rFonts w:ascii="GothamBook" w:hAnsi="GothamBook" w:cs="GothamBook"/>
          <w:color w:val="000000"/>
        </w:rPr>
        <w:t xml:space="preserve">calling or texting </w:t>
      </w:r>
      <w:r w:rsidR="00F54B0F">
        <w:rPr>
          <w:rFonts w:ascii="GothamBook" w:hAnsi="GothamBook" w:cs="GothamBook"/>
          <w:color w:val="000000"/>
        </w:rPr>
        <w:t xml:space="preserve">(719) 646-6746.  My practice utilizes </w:t>
      </w:r>
      <w:r>
        <w:rPr>
          <w:rFonts w:ascii="GothamBook" w:hAnsi="GothamBook" w:cs="GothamBook"/>
          <w:color w:val="000000"/>
        </w:rPr>
        <w:t>HIPAA and HITECH compliant videoconferencing software.</w:t>
      </w:r>
      <w:r w:rsidR="004A5079">
        <w:rPr>
          <w:rFonts w:ascii="GothamBook" w:hAnsi="GothamBook" w:cs="GothamBook"/>
          <w:color w:val="000000"/>
        </w:rPr>
        <w:t xml:space="preserve">  Once scheduled you will be emailed a link to access the meeting room.</w:t>
      </w:r>
    </w:p>
    <w:p w14:paraId="12C5174F" w14:textId="2E1BE22E" w:rsidR="00041333" w:rsidRDefault="00041333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  <w:color w:val="000000"/>
        </w:rPr>
      </w:pPr>
    </w:p>
    <w:p w14:paraId="20C58592" w14:textId="77777777" w:rsidR="009C09C8" w:rsidRDefault="009C09C8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  <w:color w:val="000000"/>
        </w:rPr>
      </w:pPr>
    </w:p>
    <w:p w14:paraId="668675BB" w14:textId="77777777" w:rsidR="009C09C8" w:rsidRDefault="009C09C8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  <w:color w:val="000000"/>
        </w:rPr>
      </w:pPr>
    </w:p>
    <w:p w14:paraId="7EC0C630" w14:textId="54A20429" w:rsidR="00041333" w:rsidRDefault="00041333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  <w:color w:val="000000"/>
        </w:rPr>
      </w:pPr>
      <w:r>
        <w:rPr>
          <w:rFonts w:ascii="GothamBook" w:hAnsi="GothamBook" w:cs="GothamBook"/>
          <w:color w:val="000000"/>
        </w:rPr>
        <w:lastRenderedPageBreak/>
        <w:t>MISSED APPOINTMENTS</w:t>
      </w:r>
    </w:p>
    <w:p w14:paraId="3F85F4B5" w14:textId="1109AB28" w:rsidR="00041333" w:rsidRDefault="00041333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  <w:color w:val="000000"/>
        </w:rPr>
      </w:pPr>
    </w:p>
    <w:p w14:paraId="3AF7EA7C" w14:textId="7B0B934F" w:rsidR="00041333" w:rsidRDefault="00041333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  <w:color w:val="000000"/>
        </w:rPr>
      </w:pPr>
      <w:r>
        <w:rPr>
          <w:rFonts w:ascii="GothamBook" w:hAnsi="GothamBook" w:cs="GothamBook"/>
          <w:color w:val="000000"/>
        </w:rPr>
        <w:t>Missed appointments are difficult on the practice and on other patients who need to be seen.  Dedicated time is set aside for your appointment and when missed cause financial</w:t>
      </w:r>
      <w:r w:rsidR="00215676">
        <w:rPr>
          <w:rFonts w:ascii="GothamBook" w:hAnsi="GothamBook" w:cs="GothamBook"/>
          <w:color w:val="000000"/>
        </w:rPr>
        <w:t xml:space="preserve"> burdens to the practice.  There will be a $50 missed appointment</w:t>
      </w:r>
      <w:r w:rsidR="00E2049D" w:rsidRPr="00E2049D">
        <w:rPr>
          <w:rFonts w:ascii="GothamBook" w:hAnsi="GothamBook" w:cs="GothamBook"/>
          <w:color w:val="000000"/>
        </w:rPr>
        <w:t xml:space="preserve"> fee </w:t>
      </w:r>
      <w:r w:rsidR="00E2049D">
        <w:rPr>
          <w:rFonts w:ascii="GothamBook" w:hAnsi="GothamBook" w:cs="GothamBook"/>
          <w:color w:val="000000"/>
        </w:rPr>
        <w:t xml:space="preserve">and that fee must be paid prior to making another appointment.  After 3 missed appointments patient </w:t>
      </w:r>
      <w:r w:rsidR="000643EB">
        <w:rPr>
          <w:rFonts w:ascii="GothamBook" w:hAnsi="GothamBook" w:cs="GothamBook"/>
          <w:color w:val="000000"/>
        </w:rPr>
        <w:t>may</w:t>
      </w:r>
      <w:r w:rsidR="00E2049D">
        <w:rPr>
          <w:rFonts w:ascii="GothamBook" w:hAnsi="GothamBook" w:cs="GothamBook"/>
          <w:color w:val="000000"/>
        </w:rPr>
        <w:t xml:space="preserve"> referred to another provider in the area.</w:t>
      </w:r>
    </w:p>
    <w:p w14:paraId="6DB72651" w14:textId="77777777" w:rsidR="00210087" w:rsidRDefault="00210087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ld" w:hAnsi="GothamBold" w:cs="GothamBold"/>
          <w:b/>
          <w:bCs/>
          <w:color w:val="D41229"/>
          <w:sz w:val="24"/>
          <w:szCs w:val="24"/>
        </w:rPr>
      </w:pPr>
    </w:p>
    <w:p w14:paraId="709C88BA" w14:textId="6CD2CAB3" w:rsidR="00B85AE9" w:rsidRPr="00F54B0F" w:rsidRDefault="00B85AE9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ld" w:hAnsi="GothamBold" w:cs="GothamBold"/>
          <w:bCs/>
          <w:sz w:val="24"/>
          <w:szCs w:val="24"/>
        </w:rPr>
      </w:pPr>
      <w:r w:rsidRPr="00F54B0F">
        <w:rPr>
          <w:rFonts w:ascii="GothamBold" w:hAnsi="GothamBold" w:cs="GothamBold"/>
          <w:bCs/>
          <w:sz w:val="24"/>
          <w:szCs w:val="24"/>
        </w:rPr>
        <w:t>NOTICE OF PRIVACY POLICIES</w:t>
      </w:r>
    </w:p>
    <w:p w14:paraId="1955038B" w14:textId="3CD82032" w:rsidR="00B85AE9" w:rsidRDefault="00B85AE9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  <w:color w:val="000000"/>
        </w:rPr>
      </w:pPr>
      <w:r>
        <w:rPr>
          <w:rFonts w:ascii="GothamBook" w:hAnsi="GothamBook" w:cs="GothamBook"/>
          <w:color w:val="000000"/>
        </w:rPr>
        <w:t>Here is the legalese. This is the well -known “HIPAA Policy” that is now part of</w:t>
      </w:r>
      <w:r w:rsidR="00F54B0F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>healthcare in America. This notice describes how medical information about you</w:t>
      </w:r>
      <w:r w:rsidR="00F54B0F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>may be used and disclosed and how you can get access to this information. Please</w:t>
      </w:r>
      <w:r w:rsidR="00F54B0F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>review it carefully.</w:t>
      </w:r>
    </w:p>
    <w:p w14:paraId="2BD4EFE8" w14:textId="77777777" w:rsidR="00430D7E" w:rsidRDefault="00430D7E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ld" w:hAnsi="GothamBold" w:cs="GothamBold"/>
          <w:b/>
          <w:bCs/>
          <w:color w:val="D41229"/>
          <w:sz w:val="24"/>
          <w:szCs w:val="24"/>
        </w:rPr>
      </w:pPr>
    </w:p>
    <w:p w14:paraId="6D75B42D" w14:textId="4A57F814" w:rsidR="00B85AE9" w:rsidRPr="00430D7E" w:rsidRDefault="00B85AE9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ld" w:hAnsi="GothamBold" w:cs="GothamBold"/>
          <w:bCs/>
          <w:sz w:val="24"/>
          <w:szCs w:val="24"/>
        </w:rPr>
      </w:pPr>
      <w:r w:rsidRPr="00430D7E">
        <w:rPr>
          <w:rFonts w:ascii="GothamBold" w:hAnsi="GothamBold" w:cs="GothamBold"/>
          <w:bCs/>
          <w:sz w:val="24"/>
          <w:szCs w:val="24"/>
        </w:rPr>
        <w:t>PRIVACY LAW</w:t>
      </w:r>
    </w:p>
    <w:p w14:paraId="076821A5" w14:textId="6415F590" w:rsidR="00B85AE9" w:rsidRDefault="00B85AE9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  <w:color w:val="000000"/>
        </w:rPr>
      </w:pPr>
      <w:r>
        <w:rPr>
          <w:rFonts w:ascii="GothamBook" w:hAnsi="GothamBook" w:cs="GothamBook"/>
          <w:color w:val="000000"/>
        </w:rPr>
        <w:t xml:space="preserve">At </w:t>
      </w:r>
      <w:r w:rsidR="00987F46">
        <w:rPr>
          <w:rFonts w:ascii="GothamBook" w:hAnsi="GothamBook" w:cs="GothamBook"/>
          <w:color w:val="000000"/>
        </w:rPr>
        <w:t>Jill E Smothers FNP, PLLC</w:t>
      </w:r>
      <w:r>
        <w:rPr>
          <w:rFonts w:ascii="GothamBook" w:hAnsi="GothamBook" w:cs="GothamBook"/>
          <w:color w:val="000000"/>
        </w:rPr>
        <w:t xml:space="preserve">, we are committed to protecting the privacy rights </w:t>
      </w:r>
      <w:r w:rsidR="00DF3A2E">
        <w:rPr>
          <w:rFonts w:ascii="GothamBook" w:hAnsi="GothamBook" w:cs="GothamBook"/>
          <w:color w:val="000000"/>
        </w:rPr>
        <w:t xml:space="preserve">of </w:t>
      </w:r>
      <w:r>
        <w:rPr>
          <w:rFonts w:ascii="GothamBook" w:hAnsi="GothamBook" w:cs="GothamBook"/>
          <w:color w:val="000000"/>
        </w:rPr>
        <w:t>our</w:t>
      </w:r>
      <w:r w:rsidR="00DF3A2E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>patients. You have a variety of rights under the federal law known as HIPAA,</w:t>
      </w:r>
      <w:r w:rsidR="00430D7E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>the Health Insurance Portability and Accountability Act of 1996, and the related</w:t>
      </w:r>
      <w:r w:rsidR="00430D7E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>Privacy Rule published by the U.S. Department of Health and Human Services.</w:t>
      </w:r>
      <w:r w:rsidR="00DF3A2E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>Those rights are described in this notice.</w:t>
      </w:r>
      <w:r w:rsidR="00430D7E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>Under the HIPAA and the Privacy Rule, we have certain obligations:</w:t>
      </w:r>
    </w:p>
    <w:p w14:paraId="390F0F44" w14:textId="77777777" w:rsidR="00430D7E" w:rsidRDefault="00430D7E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  <w:color w:val="000000"/>
        </w:rPr>
      </w:pPr>
    </w:p>
    <w:p w14:paraId="40DF7AFA" w14:textId="77777777" w:rsidR="00B85AE9" w:rsidRDefault="00B85AE9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  <w:color w:val="000000"/>
        </w:rPr>
      </w:pPr>
      <w:r>
        <w:rPr>
          <w:rFonts w:ascii="GothamBook" w:hAnsi="GothamBook" w:cs="GothamBook"/>
          <w:color w:val="000000"/>
        </w:rPr>
        <w:t>• We are required by law to maintain the privacy of protected health information.</w:t>
      </w:r>
    </w:p>
    <w:p w14:paraId="666E83B8" w14:textId="226A844C" w:rsidR="00B85AE9" w:rsidRDefault="00B85AE9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  <w:color w:val="000000"/>
        </w:rPr>
      </w:pPr>
      <w:r>
        <w:rPr>
          <w:rFonts w:ascii="GothamBook" w:hAnsi="GothamBook" w:cs="GothamBook"/>
          <w:color w:val="000000"/>
        </w:rPr>
        <w:t>• We must provide you with this notice of our legal duties and privacy</w:t>
      </w:r>
      <w:r w:rsidR="004902B1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>practices with respect to your protected health information.</w:t>
      </w:r>
    </w:p>
    <w:p w14:paraId="38C02481" w14:textId="77777777" w:rsidR="00B85AE9" w:rsidRDefault="00B85AE9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  <w:color w:val="000000"/>
        </w:rPr>
      </w:pPr>
      <w:r>
        <w:rPr>
          <w:rFonts w:ascii="GothamBook" w:hAnsi="GothamBook" w:cs="GothamBook"/>
          <w:color w:val="000000"/>
        </w:rPr>
        <w:t>• We are required to abide by the terms of the privacy notice currently in effect.</w:t>
      </w:r>
    </w:p>
    <w:p w14:paraId="7B6EBD51" w14:textId="77777777" w:rsidR="00430D7E" w:rsidRDefault="00430D7E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  <w:color w:val="000000"/>
        </w:rPr>
      </w:pPr>
    </w:p>
    <w:p w14:paraId="43233557" w14:textId="1C421192" w:rsidR="00B85AE9" w:rsidRDefault="00B85AE9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  <w:color w:val="000000"/>
        </w:rPr>
      </w:pPr>
      <w:r>
        <w:rPr>
          <w:rFonts w:ascii="GothamBook" w:hAnsi="GothamBook" w:cs="GothamBook"/>
          <w:color w:val="000000"/>
        </w:rPr>
        <w:t>We reserve the right, when we change a privacy practice, to change the terms of</w:t>
      </w:r>
      <w:r w:rsidR="00430D7E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>our notice and to make the new notice provisions effective for all protected health</w:t>
      </w:r>
      <w:r w:rsidR="007D4FD7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>information that we maintain. If we do update our policy, we will provide you with</w:t>
      </w:r>
      <w:r w:rsidR="007D4FD7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>a new notice by posting a notice on our website</w:t>
      </w:r>
      <w:r w:rsidR="001369FC">
        <w:rPr>
          <w:rFonts w:ascii="GothamBook" w:hAnsi="GothamBook" w:cs="GothamBook"/>
          <w:color w:val="000000"/>
        </w:rPr>
        <w:t xml:space="preserve"> and in the clinic</w:t>
      </w:r>
      <w:r>
        <w:rPr>
          <w:rFonts w:ascii="GothamBook" w:hAnsi="GothamBook" w:cs="GothamBook"/>
          <w:color w:val="000000"/>
        </w:rPr>
        <w:t>.</w:t>
      </w:r>
    </w:p>
    <w:p w14:paraId="6A68AA51" w14:textId="77777777" w:rsidR="007D4FD7" w:rsidRDefault="007D4FD7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ld" w:hAnsi="GothamBold" w:cs="GothamBold"/>
          <w:b/>
          <w:bCs/>
          <w:color w:val="2678A9"/>
          <w:sz w:val="18"/>
          <w:szCs w:val="18"/>
        </w:rPr>
      </w:pPr>
    </w:p>
    <w:p w14:paraId="56F297AB" w14:textId="7E9D0F80" w:rsidR="00B85AE9" w:rsidRPr="007D4FD7" w:rsidRDefault="00B85AE9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ld" w:hAnsi="GothamBold" w:cs="GothamBold"/>
          <w:bCs/>
          <w:sz w:val="24"/>
          <w:szCs w:val="24"/>
        </w:rPr>
      </w:pPr>
      <w:r w:rsidRPr="007D4FD7">
        <w:rPr>
          <w:rFonts w:ascii="GothamBold" w:hAnsi="GothamBold" w:cs="GothamBold"/>
          <w:bCs/>
          <w:sz w:val="24"/>
          <w:szCs w:val="24"/>
        </w:rPr>
        <w:t>WHAT IS PROTECTED HEALTH INFORMATION?</w:t>
      </w:r>
    </w:p>
    <w:p w14:paraId="37CFB39D" w14:textId="6683959F" w:rsidR="00B85AE9" w:rsidRDefault="00B85AE9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  <w:color w:val="000000"/>
        </w:rPr>
      </w:pPr>
      <w:r>
        <w:rPr>
          <w:rFonts w:ascii="GothamBook" w:hAnsi="GothamBook" w:cs="GothamBook"/>
          <w:color w:val="000000"/>
        </w:rPr>
        <w:t>Health information includes more than just information about medical procedures.</w:t>
      </w:r>
      <w:r w:rsidR="007D4FD7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>The term includes all information that relates to:</w:t>
      </w:r>
    </w:p>
    <w:p w14:paraId="610FEA66" w14:textId="77777777" w:rsidR="007D4FD7" w:rsidRDefault="007D4FD7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  <w:color w:val="000000"/>
        </w:rPr>
      </w:pPr>
    </w:p>
    <w:p w14:paraId="133635AE" w14:textId="20228FD4" w:rsidR="00B85AE9" w:rsidRDefault="00B85AE9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  <w:color w:val="000000"/>
        </w:rPr>
      </w:pPr>
      <w:r>
        <w:rPr>
          <w:rFonts w:ascii="GothamBook" w:hAnsi="GothamBook" w:cs="GothamBook"/>
          <w:color w:val="000000"/>
        </w:rPr>
        <w:t>• The past, present, or future physical or mental health or condition of an</w:t>
      </w:r>
      <w:r w:rsidR="001369FC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>individual.</w:t>
      </w:r>
    </w:p>
    <w:p w14:paraId="21B61434" w14:textId="77777777" w:rsidR="00B85AE9" w:rsidRDefault="00B85AE9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  <w:color w:val="000000"/>
        </w:rPr>
      </w:pPr>
      <w:r>
        <w:rPr>
          <w:rFonts w:ascii="GothamBook" w:hAnsi="GothamBook" w:cs="GothamBook"/>
          <w:color w:val="000000"/>
        </w:rPr>
        <w:t>• The provision of health care to an individual.</w:t>
      </w:r>
    </w:p>
    <w:p w14:paraId="4DAC99CD" w14:textId="5813E96E" w:rsidR="00B85AE9" w:rsidRDefault="00B85AE9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  <w:color w:val="000000"/>
        </w:rPr>
      </w:pPr>
      <w:r>
        <w:rPr>
          <w:rFonts w:ascii="GothamBook" w:hAnsi="GothamBook" w:cs="GothamBook"/>
          <w:color w:val="000000"/>
        </w:rPr>
        <w:t>• The past, present, or future payment for the provision of health care to an</w:t>
      </w:r>
      <w:r w:rsidR="00C067A4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>individual.</w:t>
      </w:r>
    </w:p>
    <w:p w14:paraId="2DB6EB3A" w14:textId="77777777" w:rsidR="007D4FD7" w:rsidRDefault="007D4FD7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  <w:color w:val="000000"/>
        </w:rPr>
      </w:pPr>
    </w:p>
    <w:p w14:paraId="1F64A2C2" w14:textId="4CAFEA63" w:rsidR="00B85AE9" w:rsidRDefault="00B85AE9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  <w:color w:val="000000"/>
        </w:rPr>
      </w:pPr>
      <w:r>
        <w:rPr>
          <w:rFonts w:ascii="GothamBook" w:hAnsi="GothamBook" w:cs="GothamBook"/>
          <w:color w:val="000000"/>
        </w:rPr>
        <w:t>Health information that identifies an individual or which can probably be used to</w:t>
      </w:r>
      <w:r w:rsidR="00C067A4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>identify the individual is protected by law. This protected health information is</w:t>
      </w:r>
      <w:r w:rsidR="00C067A4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>known as PHI.</w:t>
      </w:r>
      <w:r w:rsidR="007D4FD7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>Obviously, when treating you, we need to use all available relevant medical</w:t>
      </w:r>
      <w:r w:rsidR="00C067A4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>information. However, in other circumstances, we will use the minimum PHI</w:t>
      </w:r>
      <w:r w:rsidR="007D4FD7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>necessary for the transaction.</w:t>
      </w:r>
    </w:p>
    <w:p w14:paraId="10F4E184" w14:textId="77777777" w:rsidR="007D4FD7" w:rsidRDefault="007D4FD7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ld" w:hAnsi="GothamBold" w:cs="GothamBold"/>
          <w:b/>
          <w:bCs/>
          <w:color w:val="D41229"/>
          <w:sz w:val="24"/>
          <w:szCs w:val="24"/>
        </w:rPr>
      </w:pPr>
    </w:p>
    <w:p w14:paraId="7D6417DC" w14:textId="0085F547" w:rsidR="00B85AE9" w:rsidRPr="002674AD" w:rsidRDefault="00B85AE9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ld" w:hAnsi="GothamBold" w:cs="GothamBold"/>
          <w:bCs/>
          <w:sz w:val="24"/>
          <w:szCs w:val="24"/>
        </w:rPr>
      </w:pPr>
      <w:r w:rsidRPr="002674AD">
        <w:rPr>
          <w:rFonts w:ascii="GothamBold" w:hAnsi="GothamBold" w:cs="GothamBold"/>
          <w:bCs/>
          <w:sz w:val="24"/>
          <w:szCs w:val="24"/>
        </w:rPr>
        <w:t>WHEN WE CAN USE HEALTH INFORMATION</w:t>
      </w:r>
      <w:r w:rsidR="002674AD">
        <w:rPr>
          <w:rFonts w:ascii="GothamBold" w:hAnsi="GothamBold" w:cs="GothamBold"/>
          <w:bCs/>
          <w:sz w:val="24"/>
          <w:szCs w:val="24"/>
        </w:rPr>
        <w:t xml:space="preserve"> </w:t>
      </w:r>
      <w:r w:rsidRPr="002674AD">
        <w:rPr>
          <w:rFonts w:ascii="GothamBold" w:hAnsi="GothamBold" w:cs="GothamBold"/>
          <w:bCs/>
          <w:sz w:val="24"/>
          <w:szCs w:val="24"/>
        </w:rPr>
        <w:t>WITHOUT WRITTEN AUTHORIZATION FROM YOU</w:t>
      </w:r>
    </w:p>
    <w:p w14:paraId="559D42ED" w14:textId="4E827F7A" w:rsidR="00B85AE9" w:rsidRDefault="00B85AE9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  <w:color w:val="000000"/>
        </w:rPr>
      </w:pPr>
      <w:r>
        <w:rPr>
          <w:rFonts w:ascii="GothamBook" w:hAnsi="GothamBook" w:cs="GothamBook"/>
          <w:color w:val="000000"/>
        </w:rPr>
        <w:t>In the following circumstances, we are permitted to use or disclose health</w:t>
      </w:r>
      <w:r w:rsidR="002674AD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>information without obtaining written consent (called “authorization”), or without</w:t>
      </w:r>
      <w:r w:rsidR="002674AD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>giving you a chance to object or agree to the use of disclosure.</w:t>
      </w:r>
    </w:p>
    <w:p w14:paraId="7F614874" w14:textId="77777777" w:rsidR="002674AD" w:rsidRDefault="002674AD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  <w:color w:val="000000"/>
        </w:rPr>
      </w:pPr>
    </w:p>
    <w:p w14:paraId="6D85555C" w14:textId="3AB43D8A" w:rsidR="00B85AE9" w:rsidRDefault="00B85AE9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  <w:color w:val="000000"/>
        </w:rPr>
      </w:pPr>
      <w:r w:rsidRPr="00265ADD">
        <w:rPr>
          <w:rFonts w:ascii="GothamBook" w:hAnsi="GothamBook" w:cs="GothamBook"/>
          <w:b/>
          <w:color w:val="000000"/>
        </w:rPr>
        <w:t xml:space="preserve">• </w:t>
      </w:r>
      <w:r w:rsidRPr="00265ADD">
        <w:rPr>
          <w:rFonts w:ascii="GothamBook-Italic" w:hAnsi="GothamBook-Italic" w:cs="GothamBook-Italic"/>
          <w:b/>
          <w:i/>
          <w:iCs/>
          <w:color w:val="000000"/>
        </w:rPr>
        <w:t>For Treatment</w:t>
      </w:r>
      <w:r>
        <w:rPr>
          <w:rFonts w:ascii="GothamBook" w:hAnsi="GothamBook" w:cs="GothamBook"/>
          <w:color w:val="000000"/>
        </w:rPr>
        <w:t>. Treatment means the provision, coordination, or management</w:t>
      </w:r>
      <w:r w:rsidR="002674AD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>of health care and related services by one or more health care providers,</w:t>
      </w:r>
      <w:r w:rsidR="002674AD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>including the coordination or management of health care by a health care</w:t>
      </w:r>
      <w:r w:rsidR="00EC65EF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>provider with a third party; consultation between health care providers</w:t>
      </w:r>
      <w:r w:rsidR="002674AD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>relating to a patient; or the referral of a patient for health care from one</w:t>
      </w:r>
      <w:r w:rsidR="002674AD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>health care provider to another. For instance, if we refer you to a specialist,</w:t>
      </w:r>
      <w:r w:rsidR="00EC65EF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>we will provide your relevant files to that specialist.</w:t>
      </w:r>
    </w:p>
    <w:p w14:paraId="2FA9B0AC" w14:textId="77777777" w:rsidR="00EC65EF" w:rsidRDefault="00EC65EF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  <w:color w:val="000000"/>
        </w:rPr>
      </w:pPr>
    </w:p>
    <w:p w14:paraId="7033143A" w14:textId="0BFFA263" w:rsidR="00B85AE9" w:rsidRDefault="00B85AE9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  <w:color w:val="000000"/>
        </w:rPr>
      </w:pPr>
      <w:r>
        <w:rPr>
          <w:rFonts w:ascii="GothamBook" w:hAnsi="GothamBook" w:cs="GothamBook"/>
          <w:color w:val="000000"/>
        </w:rPr>
        <w:t xml:space="preserve">• </w:t>
      </w:r>
      <w:r w:rsidRPr="00EC65EF">
        <w:rPr>
          <w:rFonts w:ascii="GothamBook-Italic" w:hAnsi="GothamBook-Italic" w:cs="GothamBook-Italic"/>
          <w:b/>
          <w:i/>
          <w:iCs/>
          <w:color w:val="000000"/>
        </w:rPr>
        <w:t>For Payment</w:t>
      </w:r>
      <w:r>
        <w:rPr>
          <w:rFonts w:ascii="GothamBook-Italic" w:hAnsi="GothamBook-Italic" w:cs="GothamBook-Italic"/>
          <w:i/>
          <w:iCs/>
          <w:color w:val="000000"/>
        </w:rPr>
        <w:t xml:space="preserve">. </w:t>
      </w:r>
      <w:r>
        <w:rPr>
          <w:rFonts w:ascii="GothamBook" w:hAnsi="GothamBook" w:cs="GothamBook"/>
          <w:color w:val="000000"/>
        </w:rPr>
        <w:t>Payment means both the activities undertaken by a healthcare</w:t>
      </w:r>
      <w:r w:rsidR="002674AD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>provider or health plan to obtain or provide reimbursement for the provision of</w:t>
      </w:r>
      <w:r w:rsidR="002674AD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>health care; and by a health plan to obtain premiums or to determine or fulfill</w:t>
      </w:r>
      <w:r w:rsidR="002674AD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>its responsibility for coverage and provision of benefits under the health plan.</w:t>
      </w:r>
      <w:r w:rsidR="00C9292E">
        <w:rPr>
          <w:rFonts w:ascii="GothamBook" w:hAnsi="GothamBook" w:cs="GothamBook"/>
          <w:color w:val="000000"/>
        </w:rPr>
        <w:t xml:space="preserve"> Since this clinic is fee for service and no insurance is billed this is rarely</w:t>
      </w:r>
      <w:r w:rsidR="00E63EB5">
        <w:rPr>
          <w:rFonts w:ascii="GothamBook" w:hAnsi="GothamBook" w:cs="GothamBook"/>
          <w:color w:val="000000"/>
        </w:rPr>
        <w:t xml:space="preserve"> implemented </w:t>
      </w:r>
      <w:proofErr w:type="gramStart"/>
      <w:r w:rsidR="00E63EB5">
        <w:rPr>
          <w:rFonts w:ascii="GothamBook" w:hAnsi="GothamBook" w:cs="GothamBook"/>
          <w:color w:val="000000"/>
        </w:rPr>
        <w:t>with the exception of</w:t>
      </w:r>
      <w:proofErr w:type="gramEnd"/>
      <w:r w:rsidR="00E63EB5">
        <w:rPr>
          <w:rFonts w:ascii="GothamBook" w:hAnsi="GothamBook" w:cs="GothamBook"/>
          <w:color w:val="000000"/>
        </w:rPr>
        <w:t xml:space="preserve"> prior authorizations for medications I may prescribe.</w:t>
      </w:r>
    </w:p>
    <w:p w14:paraId="690555BA" w14:textId="77777777" w:rsidR="00E63EB5" w:rsidRDefault="00E63EB5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  <w:color w:val="000000"/>
        </w:rPr>
      </w:pPr>
    </w:p>
    <w:p w14:paraId="14028DE6" w14:textId="14DE89F2" w:rsidR="00B85AE9" w:rsidRDefault="00B85AE9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  <w:color w:val="000000"/>
        </w:rPr>
      </w:pPr>
      <w:r>
        <w:rPr>
          <w:rFonts w:ascii="GothamBook" w:hAnsi="GothamBook" w:cs="GothamBook"/>
          <w:color w:val="000000"/>
        </w:rPr>
        <w:t xml:space="preserve">• </w:t>
      </w:r>
      <w:r w:rsidRPr="00E63EB5">
        <w:rPr>
          <w:rFonts w:ascii="GothamBook-Italic" w:hAnsi="GothamBook-Italic" w:cs="GothamBook-Italic"/>
          <w:b/>
          <w:i/>
          <w:iCs/>
          <w:color w:val="000000"/>
        </w:rPr>
        <w:t>For Health Care Operations</w:t>
      </w:r>
      <w:r>
        <w:rPr>
          <w:rFonts w:ascii="GothamBook" w:hAnsi="GothamBook" w:cs="GothamBook"/>
          <w:color w:val="000000"/>
        </w:rPr>
        <w:t>. Health care operations include (1) conducting</w:t>
      </w:r>
      <w:r w:rsidR="002674AD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>quality assessment and improvement activities, including outcomes</w:t>
      </w:r>
      <w:r w:rsidR="002674AD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>evaluation and development of clinical guidelines; (2) reviewing the</w:t>
      </w:r>
      <w:r w:rsidR="002674AD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>competence or qualifications of healthcare professionals and plans evaluating</w:t>
      </w:r>
      <w:r w:rsidR="002674AD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>practitioner and provider performance; or (3) certain underwriting, premium</w:t>
      </w:r>
      <w:r w:rsidR="002674AD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>rating, and other activities relating to the creation, renewal or replacement</w:t>
      </w:r>
    </w:p>
    <w:p w14:paraId="3D67D547" w14:textId="531AE314" w:rsidR="00B85AE9" w:rsidRDefault="00B85AE9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  <w:color w:val="000000"/>
        </w:rPr>
      </w:pPr>
      <w:r>
        <w:rPr>
          <w:rFonts w:ascii="GothamBook" w:hAnsi="GothamBook" w:cs="GothamBook"/>
          <w:color w:val="000000"/>
        </w:rPr>
        <w:t xml:space="preserve">of a contract of health insurance or health benefits. For instance, </w:t>
      </w:r>
      <w:r w:rsidR="008D0A62">
        <w:rPr>
          <w:rFonts w:ascii="GothamBook" w:hAnsi="GothamBook" w:cs="GothamBook"/>
          <w:color w:val="000000"/>
        </w:rPr>
        <w:t>I</w:t>
      </w:r>
      <w:r>
        <w:rPr>
          <w:rFonts w:ascii="GothamBook" w:hAnsi="GothamBook" w:cs="GothamBook"/>
          <w:color w:val="000000"/>
        </w:rPr>
        <w:t xml:space="preserve"> may</w:t>
      </w:r>
      <w:r w:rsidR="002674AD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 xml:space="preserve">occasionally share your information with </w:t>
      </w:r>
      <w:r w:rsidR="008D0A62">
        <w:rPr>
          <w:rFonts w:ascii="GothamBook" w:hAnsi="GothamBook" w:cs="GothamBook"/>
          <w:color w:val="000000"/>
        </w:rPr>
        <w:t xml:space="preserve">a </w:t>
      </w:r>
      <w:r w:rsidR="000616A2">
        <w:rPr>
          <w:rFonts w:ascii="GothamBook" w:hAnsi="GothamBook" w:cs="GothamBook"/>
          <w:color w:val="000000"/>
        </w:rPr>
        <w:t xml:space="preserve">collaborating colleague when reviewing medical conditions or reviewing my </w:t>
      </w:r>
      <w:r w:rsidR="005549BC">
        <w:rPr>
          <w:rFonts w:ascii="GothamBook" w:hAnsi="GothamBook" w:cs="GothamBook"/>
          <w:color w:val="000000"/>
        </w:rPr>
        <w:t>care outcomes.</w:t>
      </w:r>
    </w:p>
    <w:p w14:paraId="14E37B0D" w14:textId="77777777" w:rsidR="002674AD" w:rsidRDefault="002674AD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ld" w:hAnsi="GothamBold" w:cs="GothamBold"/>
          <w:b/>
          <w:bCs/>
          <w:color w:val="2678A9"/>
          <w:sz w:val="18"/>
          <w:szCs w:val="18"/>
        </w:rPr>
      </w:pPr>
    </w:p>
    <w:p w14:paraId="401DD498" w14:textId="77777777" w:rsidR="005549BC" w:rsidRDefault="005549BC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ld" w:hAnsi="GothamBold" w:cs="GothamBold"/>
          <w:bCs/>
          <w:sz w:val="24"/>
          <w:szCs w:val="24"/>
        </w:rPr>
      </w:pPr>
    </w:p>
    <w:p w14:paraId="62BB4460" w14:textId="49864BFC" w:rsidR="00B85AE9" w:rsidRPr="002674AD" w:rsidRDefault="00B85AE9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ld" w:hAnsi="GothamBold" w:cs="GothamBold"/>
          <w:bCs/>
          <w:sz w:val="24"/>
          <w:szCs w:val="24"/>
        </w:rPr>
      </w:pPr>
      <w:r w:rsidRPr="002674AD">
        <w:rPr>
          <w:rFonts w:ascii="GothamBold" w:hAnsi="GothamBold" w:cs="GothamBold"/>
          <w:bCs/>
          <w:sz w:val="24"/>
          <w:szCs w:val="24"/>
        </w:rPr>
        <w:t>USES REQUIRING CONSENT</w:t>
      </w:r>
    </w:p>
    <w:p w14:paraId="705E71C5" w14:textId="043A862B" w:rsidR="00B85AE9" w:rsidRDefault="00B85AE9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  <w:color w:val="000000"/>
        </w:rPr>
      </w:pPr>
      <w:r>
        <w:rPr>
          <w:rFonts w:ascii="GothamBook" w:hAnsi="GothamBook" w:cs="GothamBook"/>
          <w:color w:val="000000"/>
        </w:rPr>
        <w:t>We may make certain other uses and disclosures of your health information that</w:t>
      </w:r>
      <w:r w:rsidR="005549BC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>require your consent. We will only make these uses or disclosures with your</w:t>
      </w:r>
      <w:r w:rsidR="005549BC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>written authorization. You may revoke this authorization in writing at any time</w:t>
      </w:r>
      <w:r w:rsidR="00F30D50">
        <w:rPr>
          <w:rFonts w:ascii="GothamBook" w:hAnsi="GothamBook" w:cs="GothamBook"/>
          <w:color w:val="000000"/>
        </w:rPr>
        <w:t>, h</w:t>
      </w:r>
      <w:r>
        <w:rPr>
          <w:rFonts w:ascii="GothamBook" w:hAnsi="GothamBook" w:cs="GothamBook"/>
          <w:color w:val="000000"/>
        </w:rPr>
        <w:t>owever the revocation does not affect actions taken before we receive it.</w:t>
      </w:r>
    </w:p>
    <w:p w14:paraId="25304F49" w14:textId="77777777" w:rsidR="00F30D50" w:rsidRDefault="00F30D50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ld" w:hAnsi="GothamBold" w:cs="GothamBold"/>
          <w:b/>
          <w:bCs/>
          <w:color w:val="D41229"/>
          <w:sz w:val="24"/>
          <w:szCs w:val="24"/>
        </w:rPr>
      </w:pPr>
    </w:p>
    <w:p w14:paraId="723F96BD" w14:textId="6EFAC3A4" w:rsidR="00B85AE9" w:rsidRPr="00F30D50" w:rsidRDefault="00B85AE9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ld" w:hAnsi="GothamBold" w:cs="GothamBold"/>
          <w:bCs/>
          <w:sz w:val="24"/>
          <w:szCs w:val="24"/>
        </w:rPr>
      </w:pPr>
      <w:r w:rsidRPr="00F30D50">
        <w:rPr>
          <w:rFonts w:ascii="GothamBold" w:hAnsi="GothamBold" w:cs="GothamBold"/>
          <w:bCs/>
          <w:sz w:val="24"/>
          <w:szCs w:val="24"/>
        </w:rPr>
        <w:t>OTHER PRIVACY RIGHTS YOU CAN EXERCISE</w:t>
      </w:r>
    </w:p>
    <w:p w14:paraId="27A926D5" w14:textId="47926F33" w:rsidR="00B85AE9" w:rsidRDefault="00B85AE9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  <w:color w:val="000000"/>
        </w:rPr>
      </w:pPr>
      <w:r>
        <w:rPr>
          <w:rFonts w:ascii="GothamBook" w:hAnsi="GothamBook" w:cs="GothamBook"/>
          <w:color w:val="000000"/>
        </w:rPr>
        <w:t>You have a variety of rights under HIPAA and the Privacy Rule that you may</w:t>
      </w:r>
      <w:r w:rsidR="00F30D50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>choose to exercise. These consist of:</w:t>
      </w:r>
    </w:p>
    <w:p w14:paraId="57C0D6AF" w14:textId="77777777" w:rsidR="00F30D50" w:rsidRDefault="00F30D50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  <w:color w:val="000000"/>
        </w:rPr>
      </w:pPr>
    </w:p>
    <w:p w14:paraId="53A99DC2" w14:textId="7D1DE3C4" w:rsidR="00B85AE9" w:rsidRDefault="00B85AE9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  <w:color w:val="000000"/>
        </w:rPr>
      </w:pPr>
      <w:r>
        <w:rPr>
          <w:rFonts w:ascii="GothamBook" w:hAnsi="GothamBook" w:cs="GothamBook"/>
          <w:color w:val="000000"/>
        </w:rPr>
        <w:t>• The right to request restrictions on certain uses and disclosures of protected</w:t>
      </w:r>
      <w:r w:rsidR="00F30D50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>health information. For example, you can ask us to restrict use or disclosure</w:t>
      </w:r>
      <w:r w:rsidR="00F30D50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>of PHI for health care operations, restrict disclosure to persons involved in</w:t>
      </w:r>
      <w:r w:rsidR="00F30D50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>the individual’s health care, or payment for healthcare. You can ask us to</w:t>
      </w:r>
      <w:r w:rsidR="00F30D50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>limit disclosures made to notify family member or others about the person’s</w:t>
      </w:r>
      <w:r w:rsidR="00F30D50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>condition or location. We are not obligated to agree to these restrictions. If</w:t>
      </w:r>
    </w:p>
    <w:p w14:paraId="3EFDCFC3" w14:textId="5F6BD5ED" w:rsidR="00B85AE9" w:rsidRDefault="00B85AE9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  <w:color w:val="000000"/>
        </w:rPr>
      </w:pPr>
      <w:r>
        <w:rPr>
          <w:rFonts w:ascii="GothamBook" w:hAnsi="GothamBook" w:cs="GothamBook"/>
          <w:color w:val="000000"/>
        </w:rPr>
        <w:t>we do agree, we must honor that agreement (except in certain emergency</w:t>
      </w:r>
      <w:r w:rsidR="00297A9E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>situations)</w:t>
      </w:r>
      <w:r w:rsidR="00297A9E">
        <w:rPr>
          <w:rFonts w:ascii="GothamBook" w:hAnsi="GothamBook" w:cs="GothamBook"/>
          <w:color w:val="000000"/>
        </w:rPr>
        <w:t>.</w:t>
      </w:r>
    </w:p>
    <w:p w14:paraId="46FAC00F" w14:textId="77777777" w:rsidR="00297A9E" w:rsidRDefault="00297A9E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  <w:color w:val="000000"/>
        </w:rPr>
      </w:pPr>
    </w:p>
    <w:p w14:paraId="745E65E8" w14:textId="085170D0" w:rsidR="00B85AE9" w:rsidRDefault="00B85AE9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  <w:color w:val="000000"/>
        </w:rPr>
      </w:pPr>
      <w:r>
        <w:rPr>
          <w:rFonts w:ascii="GothamBook" w:hAnsi="GothamBook" w:cs="GothamBook"/>
          <w:color w:val="000000"/>
        </w:rPr>
        <w:t>• The right to receive confidential communications of protected health</w:t>
      </w:r>
      <w:r w:rsidR="00297A9E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>information. For instance, you may wish to be contacted only at home and</w:t>
      </w:r>
      <w:r w:rsidR="00297A9E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>not at work, or vice versa. For instance, if you request us to contact you only</w:t>
      </w:r>
    </w:p>
    <w:p w14:paraId="52F44527" w14:textId="20501520" w:rsidR="00B85AE9" w:rsidRDefault="00B85AE9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  <w:color w:val="000000"/>
        </w:rPr>
      </w:pPr>
      <w:r>
        <w:rPr>
          <w:rFonts w:ascii="GothamBook" w:hAnsi="GothamBook" w:cs="GothamBook"/>
          <w:color w:val="000000"/>
        </w:rPr>
        <w:t xml:space="preserve">at a specific address or telephone number, we will do </w:t>
      </w:r>
      <w:proofErr w:type="gramStart"/>
      <w:r>
        <w:rPr>
          <w:rFonts w:ascii="GothamBook" w:hAnsi="GothamBook" w:cs="GothamBook"/>
          <w:color w:val="000000"/>
        </w:rPr>
        <w:t>so</w:t>
      </w:r>
      <w:proofErr w:type="gramEnd"/>
      <w:r>
        <w:rPr>
          <w:rFonts w:ascii="GothamBook" w:hAnsi="GothamBook" w:cs="GothamBook"/>
          <w:color w:val="000000"/>
        </w:rPr>
        <w:t xml:space="preserve"> or we will make</w:t>
      </w:r>
      <w:r w:rsidR="00D95977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>every effort to accommodate reasonable requests, and have an obligation to</w:t>
      </w:r>
      <w:r w:rsidR="00D95977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>comply if you tell us that noncompliance may endanger you.</w:t>
      </w:r>
    </w:p>
    <w:p w14:paraId="3B47433E" w14:textId="77777777" w:rsidR="00D95977" w:rsidRDefault="00D95977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  <w:color w:val="000000"/>
        </w:rPr>
      </w:pPr>
    </w:p>
    <w:p w14:paraId="2C1E6878" w14:textId="483A89FC" w:rsidR="00B85AE9" w:rsidRDefault="00B85AE9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  <w:color w:val="000000"/>
        </w:rPr>
      </w:pPr>
      <w:r>
        <w:rPr>
          <w:rFonts w:ascii="GothamBook" w:hAnsi="GothamBook" w:cs="GothamBook"/>
          <w:color w:val="000000"/>
        </w:rPr>
        <w:t>• You can inspect and copy the protected health information we have in our</w:t>
      </w:r>
      <w:r w:rsidR="00D95977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>files.</w:t>
      </w:r>
    </w:p>
    <w:p w14:paraId="259A8084" w14:textId="77777777" w:rsidR="00B85AE9" w:rsidRDefault="00B85AE9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  <w:color w:val="000000"/>
        </w:rPr>
      </w:pPr>
      <w:r>
        <w:rPr>
          <w:rFonts w:ascii="GothamBook" w:hAnsi="GothamBook" w:cs="GothamBook"/>
          <w:color w:val="000000"/>
        </w:rPr>
        <w:t>• You can request amendment of any inaccurate protected health information.</w:t>
      </w:r>
    </w:p>
    <w:p w14:paraId="5F259AB1" w14:textId="2A16E3F6" w:rsidR="00B85AE9" w:rsidRDefault="00B85AE9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  <w:color w:val="000000"/>
        </w:rPr>
      </w:pPr>
      <w:r>
        <w:rPr>
          <w:rFonts w:ascii="GothamBook" w:hAnsi="GothamBook" w:cs="GothamBook"/>
          <w:color w:val="000000"/>
        </w:rPr>
        <w:t>• On request, you can receive an accounting of the disclosures of protected</w:t>
      </w:r>
      <w:r w:rsidR="00D95977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>health information that we have made.</w:t>
      </w:r>
    </w:p>
    <w:p w14:paraId="3002C7CB" w14:textId="513CEEFC" w:rsidR="00B85AE9" w:rsidRDefault="00B85AE9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  <w:color w:val="000000"/>
        </w:rPr>
      </w:pPr>
      <w:r>
        <w:rPr>
          <w:rFonts w:ascii="GothamBook" w:hAnsi="GothamBook" w:cs="GothamBook"/>
          <w:color w:val="000000"/>
        </w:rPr>
        <w:t>• Even if you have agreed to receive privacy notices electronically, you can</w:t>
      </w:r>
      <w:r w:rsidR="00D95977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>have, on request, a paper copy of any notice.</w:t>
      </w:r>
    </w:p>
    <w:p w14:paraId="5711865C" w14:textId="77777777" w:rsidR="00D95977" w:rsidRDefault="00D95977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ld" w:hAnsi="GothamBold" w:cs="GothamBold"/>
          <w:b/>
          <w:bCs/>
          <w:color w:val="D41229"/>
          <w:sz w:val="24"/>
          <w:szCs w:val="24"/>
        </w:rPr>
      </w:pPr>
    </w:p>
    <w:p w14:paraId="75B77409" w14:textId="29A9182F" w:rsidR="00B85AE9" w:rsidRPr="00D95977" w:rsidRDefault="00B85AE9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ld" w:hAnsi="GothamBold" w:cs="GothamBold"/>
          <w:bCs/>
          <w:color w:val="D41229"/>
          <w:sz w:val="24"/>
          <w:szCs w:val="24"/>
        </w:rPr>
      </w:pPr>
      <w:r w:rsidRPr="00D95977">
        <w:rPr>
          <w:rFonts w:ascii="GothamBold" w:hAnsi="GothamBold" w:cs="GothamBold"/>
          <w:bCs/>
          <w:sz w:val="24"/>
          <w:szCs w:val="24"/>
        </w:rPr>
        <w:t>PERSONAL INFORMATION SHARING AND DISCLOSURE</w:t>
      </w:r>
    </w:p>
    <w:p w14:paraId="15039577" w14:textId="21AE1D9C" w:rsidR="00B85AE9" w:rsidRDefault="00B85AE9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  <w:color w:val="000000"/>
        </w:rPr>
      </w:pPr>
      <w:r>
        <w:rPr>
          <w:rFonts w:ascii="GothamBook" w:hAnsi="GothamBook" w:cs="GothamBook"/>
          <w:color w:val="000000"/>
        </w:rPr>
        <w:t xml:space="preserve">Your personal information is never shared outside </w:t>
      </w:r>
      <w:r w:rsidR="00D95977">
        <w:rPr>
          <w:rFonts w:ascii="GothamBook" w:hAnsi="GothamBook" w:cs="GothamBook"/>
          <w:color w:val="000000"/>
        </w:rPr>
        <w:t xml:space="preserve">Jill E Smothers FNP, PLLC </w:t>
      </w:r>
      <w:r>
        <w:rPr>
          <w:rFonts w:ascii="GothamBook" w:hAnsi="GothamBook" w:cs="GothamBook"/>
          <w:color w:val="000000"/>
        </w:rPr>
        <w:t>without your</w:t>
      </w:r>
      <w:r w:rsidR="00D95977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 xml:space="preserve">permission, except under conditions explained below. </w:t>
      </w:r>
      <w:r w:rsidR="00D95977">
        <w:rPr>
          <w:rFonts w:ascii="GothamBook" w:hAnsi="GothamBook" w:cs="GothamBook"/>
          <w:color w:val="000000"/>
        </w:rPr>
        <w:t xml:space="preserve">Jill E Smothers FNP, PLLC </w:t>
      </w:r>
      <w:r>
        <w:rPr>
          <w:rFonts w:ascii="GothamBook" w:hAnsi="GothamBook" w:cs="GothamBook"/>
          <w:color w:val="000000"/>
        </w:rPr>
        <w:t>may send</w:t>
      </w:r>
      <w:r w:rsidR="00D95977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>your personal information to other companies or people under any of the following</w:t>
      </w:r>
      <w:r w:rsidR="008D51F0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>circumstances:</w:t>
      </w:r>
    </w:p>
    <w:p w14:paraId="4589B4B8" w14:textId="77777777" w:rsidR="00B85AE9" w:rsidRDefault="00B85AE9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  <w:color w:val="000000"/>
        </w:rPr>
      </w:pPr>
      <w:r>
        <w:rPr>
          <w:rFonts w:ascii="GothamBook" w:hAnsi="GothamBook" w:cs="GothamBook"/>
          <w:color w:val="000000"/>
        </w:rPr>
        <w:t>• When we have your consent to share the information;</w:t>
      </w:r>
    </w:p>
    <w:p w14:paraId="0AAF3AEB" w14:textId="7ABAFAED" w:rsidR="00B85AE9" w:rsidRDefault="00B85AE9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  <w:color w:val="000000"/>
        </w:rPr>
      </w:pPr>
      <w:r>
        <w:rPr>
          <w:rFonts w:ascii="GothamBook" w:hAnsi="GothamBook" w:cs="GothamBook"/>
          <w:color w:val="000000"/>
        </w:rPr>
        <w:t>• We need to share your information to provide the product or service you</w:t>
      </w:r>
      <w:r w:rsidR="008D51F0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>have requested;</w:t>
      </w:r>
    </w:p>
    <w:p w14:paraId="6318C2AD" w14:textId="16740DB0" w:rsidR="00B85AE9" w:rsidRDefault="00B85AE9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  <w:color w:val="000000"/>
        </w:rPr>
      </w:pPr>
      <w:r>
        <w:rPr>
          <w:rFonts w:ascii="GothamBook" w:hAnsi="GothamBook" w:cs="GothamBook"/>
          <w:color w:val="000000"/>
        </w:rPr>
        <w:t>• We need to send the information to companies who work on behalf of</w:t>
      </w:r>
      <w:r w:rsidR="000B561B">
        <w:rPr>
          <w:rFonts w:ascii="GothamBook" w:hAnsi="GothamBook" w:cs="GothamBook"/>
          <w:color w:val="000000"/>
        </w:rPr>
        <w:t xml:space="preserve"> Jill E Smothers FNP, PLLC </w:t>
      </w:r>
      <w:r>
        <w:rPr>
          <w:rFonts w:ascii="GothamBook" w:hAnsi="GothamBook" w:cs="GothamBook"/>
          <w:color w:val="000000"/>
        </w:rPr>
        <w:t>to provide a product or service to you (we will only provide</w:t>
      </w:r>
      <w:r w:rsidR="000B561B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>those companies the information they need to deliver the service, and they</w:t>
      </w:r>
      <w:r w:rsidR="000B561B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>are prohibited from using that information for any other purpose);</w:t>
      </w:r>
    </w:p>
    <w:p w14:paraId="38AD3158" w14:textId="6D6BEA4A" w:rsidR="00B85AE9" w:rsidRDefault="00B85AE9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  <w:color w:val="000000"/>
        </w:rPr>
      </w:pPr>
      <w:r>
        <w:rPr>
          <w:rFonts w:ascii="GothamBook" w:hAnsi="GothamBook" w:cs="GothamBook"/>
          <w:color w:val="000000"/>
        </w:rPr>
        <w:t>• Or we want to keep you up to date on the latest product announcements,</w:t>
      </w:r>
      <w:r w:rsidR="00BC2B7E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>software updates, special offers or other information we think you’d like to</w:t>
      </w:r>
      <w:r w:rsidR="00BC2B7E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>hear about.</w:t>
      </w:r>
      <w:r w:rsidR="00BC2B7E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>We will also disclose your personal information if required to do so by law, to</w:t>
      </w:r>
      <w:r w:rsidR="00BC2B7E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>enforce our Terms of Use, or in urgent circumstances, to protect personal safety,</w:t>
      </w:r>
      <w:r w:rsidR="00BC2B7E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>the public or our websites.</w:t>
      </w:r>
    </w:p>
    <w:p w14:paraId="317DB554" w14:textId="77777777" w:rsidR="00BC2B7E" w:rsidRDefault="00BC2B7E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ld" w:hAnsi="GothamBold" w:cs="GothamBold"/>
          <w:b/>
          <w:bCs/>
          <w:color w:val="D41229"/>
          <w:sz w:val="24"/>
          <w:szCs w:val="24"/>
        </w:rPr>
      </w:pPr>
    </w:p>
    <w:p w14:paraId="674AC712" w14:textId="60081796" w:rsidR="00B85AE9" w:rsidRPr="00BC2B7E" w:rsidRDefault="00B85AE9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ld" w:hAnsi="GothamBold" w:cs="GothamBold"/>
          <w:bCs/>
          <w:sz w:val="24"/>
          <w:szCs w:val="24"/>
        </w:rPr>
      </w:pPr>
      <w:r w:rsidRPr="00BC2B7E">
        <w:rPr>
          <w:rFonts w:ascii="GothamBold" w:hAnsi="GothamBold" w:cs="GothamBold"/>
          <w:bCs/>
          <w:sz w:val="24"/>
          <w:szCs w:val="24"/>
        </w:rPr>
        <w:t>PRIVACY COMPLAINTS</w:t>
      </w:r>
    </w:p>
    <w:p w14:paraId="5E785B10" w14:textId="769A90B4" w:rsidR="00B85AE9" w:rsidRDefault="00B85AE9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  <w:color w:val="000000"/>
        </w:rPr>
      </w:pPr>
      <w:r>
        <w:rPr>
          <w:rFonts w:ascii="GothamBook" w:hAnsi="GothamBook" w:cs="GothamBook"/>
          <w:color w:val="000000"/>
        </w:rPr>
        <w:t>If you have a complaint about privacy matters, please let us know. You can make a</w:t>
      </w:r>
      <w:r w:rsidR="00BC2B7E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>complaint by writing or emailing our Privacy Officer.</w:t>
      </w:r>
      <w:r w:rsidR="00BC2B7E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>You may also contact the Office for Civil Rights of the federal Department of</w:t>
      </w:r>
    </w:p>
    <w:p w14:paraId="272F9207" w14:textId="6B2F253A" w:rsidR="00B85AE9" w:rsidRDefault="00B85AE9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  <w:color w:val="000000"/>
        </w:rPr>
      </w:pPr>
      <w:r>
        <w:rPr>
          <w:rFonts w:ascii="GothamBook" w:hAnsi="GothamBook" w:cs="GothamBook"/>
          <w:color w:val="000000"/>
        </w:rPr>
        <w:t>Health and Human Services. You will find information about the HIPAA complaint</w:t>
      </w:r>
      <w:r w:rsidR="00BC2B7E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>procedure on their website. You can call toll-free for assistance at: 1-800-368-1019.We will not retaliate against you in any way for making a privacy complaint.</w:t>
      </w:r>
    </w:p>
    <w:p w14:paraId="369482CD" w14:textId="77777777" w:rsidR="00BC2B7E" w:rsidRDefault="00BC2B7E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ld" w:hAnsi="GothamBold" w:cs="GothamBold"/>
          <w:b/>
          <w:bCs/>
          <w:color w:val="D41229"/>
          <w:sz w:val="24"/>
          <w:szCs w:val="24"/>
        </w:rPr>
      </w:pPr>
    </w:p>
    <w:p w14:paraId="6701D388" w14:textId="0AB400EF" w:rsidR="00B85AE9" w:rsidRPr="00BC2B7E" w:rsidRDefault="00B85AE9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ld" w:hAnsi="GothamBold" w:cs="GothamBold"/>
          <w:bCs/>
          <w:sz w:val="24"/>
          <w:szCs w:val="24"/>
        </w:rPr>
      </w:pPr>
      <w:r w:rsidRPr="00BC2B7E">
        <w:rPr>
          <w:rFonts w:ascii="GothamBold" w:hAnsi="GothamBold" w:cs="GothamBold"/>
          <w:bCs/>
          <w:sz w:val="24"/>
          <w:szCs w:val="24"/>
        </w:rPr>
        <w:t>CONTACT INFORMATION</w:t>
      </w:r>
    </w:p>
    <w:p w14:paraId="2004DF74" w14:textId="6B86CABE" w:rsidR="00B85AE9" w:rsidRDefault="00B85AE9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  <w:color w:val="000000"/>
        </w:rPr>
      </w:pPr>
      <w:r>
        <w:rPr>
          <w:rFonts w:ascii="GothamBook" w:hAnsi="GothamBook" w:cs="GothamBook"/>
          <w:color w:val="000000"/>
        </w:rPr>
        <w:t>If you have any questions, or need further information, or wish to make a privacy</w:t>
      </w:r>
      <w:r w:rsidR="00BC2B7E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 xml:space="preserve">complaint, please contact us on our website </w:t>
      </w:r>
      <w:hyperlink r:id="rId12" w:history="1">
        <w:r w:rsidR="00B61AA4" w:rsidRPr="001373E5">
          <w:rPr>
            <w:rStyle w:val="Hyperlink"/>
            <w:rFonts w:ascii="GothamBook" w:hAnsi="GothamBook" w:cs="GothamBook"/>
          </w:rPr>
          <w:t>www.jillesmothersfamilynursepractitioner.com</w:t>
        </w:r>
      </w:hyperlink>
      <w:r w:rsidR="00B61AA4">
        <w:rPr>
          <w:rFonts w:ascii="GothamBook" w:hAnsi="GothamBook" w:cs="GothamBook"/>
          <w:color w:val="000000"/>
        </w:rPr>
        <w:t xml:space="preserve"> </w:t>
      </w:r>
      <w:r>
        <w:rPr>
          <w:rFonts w:ascii="GothamBook" w:hAnsi="GothamBook" w:cs="GothamBook"/>
          <w:color w:val="000000"/>
        </w:rPr>
        <w:t xml:space="preserve">or </w:t>
      </w:r>
      <w:r w:rsidR="00CF2449">
        <w:rPr>
          <w:rFonts w:ascii="GothamBook" w:hAnsi="GothamBook" w:cs="GothamBook"/>
          <w:color w:val="000000"/>
        </w:rPr>
        <w:t xml:space="preserve">email </w:t>
      </w:r>
      <w:hyperlink r:id="rId13" w:history="1">
        <w:r w:rsidR="00CF2449" w:rsidRPr="00793087">
          <w:rPr>
            <w:rStyle w:val="Hyperlink"/>
            <w:rFonts w:ascii="GothamBook" w:hAnsi="GothamBook" w:cs="GothamBook"/>
          </w:rPr>
          <w:t>jill@thenponthego.com</w:t>
        </w:r>
      </w:hyperlink>
      <w:r w:rsidR="00CF2449">
        <w:rPr>
          <w:rFonts w:ascii="GothamBook" w:hAnsi="GothamBook" w:cs="GothamBook"/>
          <w:color w:val="000000"/>
        </w:rPr>
        <w:t xml:space="preserve"> or </w:t>
      </w:r>
      <w:r>
        <w:rPr>
          <w:rFonts w:ascii="GothamBook" w:hAnsi="GothamBook" w:cs="GothamBook"/>
          <w:color w:val="000000"/>
        </w:rPr>
        <w:t>by phon</w:t>
      </w:r>
      <w:r w:rsidR="005F5925">
        <w:rPr>
          <w:rFonts w:ascii="GothamBook" w:hAnsi="GothamBook" w:cs="GothamBook"/>
          <w:color w:val="000000"/>
        </w:rPr>
        <w:t>e (</w:t>
      </w:r>
      <w:r w:rsidR="00254A9C">
        <w:rPr>
          <w:rFonts w:ascii="GothamBook" w:hAnsi="GothamBook" w:cs="GothamBook"/>
          <w:color w:val="000000"/>
        </w:rPr>
        <w:t>719) 646-6746</w:t>
      </w:r>
      <w:r w:rsidR="00AF3D1C">
        <w:rPr>
          <w:rFonts w:ascii="GothamBook" w:hAnsi="GothamBook" w:cs="GothamBook"/>
          <w:color w:val="000000"/>
        </w:rPr>
        <w:t>.</w:t>
      </w:r>
    </w:p>
    <w:p w14:paraId="440ED30C" w14:textId="77777777" w:rsidR="00E2049D" w:rsidRDefault="00E2049D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  <w:color w:val="000000"/>
        </w:rPr>
      </w:pPr>
    </w:p>
    <w:p w14:paraId="75FD17A4" w14:textId="32DB21B4" w:rsidR="00B85AE9" w:rsidRDefault="00B85AE9" w:rsidP="00B85AE9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  <w:color w:val="000000"/>
        </w:rPr>
      </w:pPr>
    </w:p>
    <w:p w14:paraId="4F83E9C6" w14:textId="77777777" w:rsidR="006F797F" w:rsidRDefault="006F797F" w:rsidP="006F797F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</w:rPr>
      </w:pPr>
      <w:r>
        <w:rPr>
          <w:rFonts w:ascii="GothamBook" w:hAnsi="GothamBook" w:cs="GothamBook"/>
        </w:rPr>
        <w:t>_________________________________________________________ ___________________________</w:t>
      </w:r>
    </w:p>
    <w:p w14:paraId="02F7D11F" w14:textId="1F837637" w:rsidR="00442FE6" w:rsidRPr="00BD08B4" w:rsidRDefault="006F797F" w:rsidP="006F797F">
      <w:pPr>
        <w:rPr>
          <w:rFonts w:ascii="GothamBook-Italic" w:hAnsi="GothamBook-Italic" w:cs="GothamBook-Italic"/>
          <w:i/>
          <w:iCs/>
        </w:rPr>
      </w:pPr>
      <w:r>
        <w:rPr>
          <w:rFonts w:ascii="GothamBook-Italic" w:hAnsi="GothamBook-Italic" w:cs="GothamBook-Italic"/>
          <w:i/>
          <w:iCs/>
        </w:rPr>
        <w:t xml:space="preserve">Patient Signature </w:t>
      </w:r>
      <w:r>
        <w:rPr>
          <w:rFonts w:ascii="GothamBook-Italic" w:hAnsi="GothamBook-Italic" w:cs="GothamBook-Italic"/>
          <w:i/>
          <w:iCs/>
        </w:rPr>
        <w:tab/>
      </w:r>
      <w:r>
        <w:rPr>
          <w:rFonts w:ascii="GothamBook-Italic" w:hAnsi="GothamBook-Italic" w:cs="GothamBook-Italic"/>
          <w:i/>
          <w:iCs/>
        </w:rPr>
        <w:tab/>
      </w:r>
      <w:r>
        <w:rPr>
          <w:rFonts w:ascii="GothamBook-Italic" w:hAnsi="GothamBook-Italic" w:cs="GothamBook-Italic"/>
          <w:i/>
          <w:iCs/>
        </w:rPr>
        <w:tab/>
      </w:r>
      <w:r>
        <w:rPr>
          <w:rFonts w:ascii="GothamBook-Italic" w:hAnsi="GothamBook-Italic" w:cs="GothamBook-Italic"/>
          <w:i/>
          <w:iCs/>
        </w:rPr>
        <w:tab/>
      </w:r>
      <w:r>
        <w:rPr>
          <w:rFonts w:ascii="GothamBook-Italic" w:hAnsi="GothamBook-Italic" w:cs="GothamBook-Italic"/>
          <w:i/>
          <w:iCs/>
        </w:rPr>
        <w:tab/>
      </w:r>
      <w:r>
        <w:rPr>
          <w:rFonts w:ascii="GothamBook-Italic" w:hAnsi="GothamBook-Italic" w:cs="GothamBook-Italic"/>
          <w:i/>
          <w:iCs/>
        </w:rPr>
        <w:tab/>
        <w:t>Date</w:t>
      </w:r>
    </w:p>
    <w:p w14:paraId="72B1DF31" w14:textId="77777777" w:rsidR="00442FE6" w:rsidRDefault="00442FE6" w:rsidP="00442FE6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</w:rPr>
      </w:pPr>
      <w:r>
        <w:rPr>
          <w:rFonts w:ascii="GothamBook" w:hAnsi="GothamBook" w:cs="GothamBook"/>
        </w:rPr>
        <w:t>_________________________________________________________ ___________________________</w:t>
      </w:r>
    </w:p>
    <w:p w14:paraId="3F852A3B" w14:textId="3B4134B8" w:rsidR="00442FE6" w:rsidRPr="00BD08B4" w:rsidRDefault="00442FE6" w:rsidP="006F797F">
      <w:pPr>
        <w:rPr>
          <w:rFonts w:ascii="GothamBook-Italic" w:hAnsi="GothamBook-Italic" w:cs="GothamBook-Italic"/>
          <w:i/>
          <w:iCs/>
        </w:rPr>
      </w:pPr>
      <w:r>
        <w:rPr>
          <w:rFonts w:ascii="GothamBook-Italic" w:hAnsi="GothamBook-Italic" w:cs="GothamBook-Italic"/>
          <w:i/>
          <w:iCs/>
        </w:rPr>
        <w:t xml:space="preserve">Patient Signature </w:t>
      </w:r>
      <w:r>
        <w:rPr>
          <w:rFonts w:ascii="GothamBook-Italic" w:hAnsi="GothamBook-Italic" w:cs="GothamBook-Italic"/>
          <w:i/>
          <w:iCs/>
        </w:rPr>
        <w:tab/>
      </w:r>
      <w:r>
        <w:rPr>
          <w:rFonts w:ascii="GothamBook-Italic" w:hAnsi="GothamBook-Italic" w:cs="GothamBook-Italic"/>
          <w:i/>
          <w:iCs/>
        </w:rPr>
        <w:tab/>
      </w:r>
      <w:r>
        <w:rPr>
          <w:rFonts w:ascii="GothamBook-Italic" w:hAnsi="GothamBook-Italic" w:cs="GothamBook-Italic"/>
          <w:i/>
          <w:iCs/>
        </w:rPr>
        <w:tab/>
      </w:r>
      <w:r>
        <w:rPr>
          <w:rFonts w:ascii="GothamBook-Italic" w:hAnsi="GothamBook-Italic" w:cs="GothamBook-Italic"/>
          <w:i/>
          <w:iCs/>
        </w:rPr>
        <w:tab/>
      </w:r>
      <w:r>
        <w:rPr>
          <w:rFonts w:ascii="GothamBook-Italic" w:hAnsi="GothamBook-Italic" w:cs="GothamBook-Italic"/>
          <w:i/>
          <w:iCs/>
        </w:rPr>
        <w:tab/>
      </w:r>
      <w:r>
        <w:rPr>
          <w:rFonts w:ascii="GothamBook-Italic" w:hAnsi="GothamBook-Italic" w:cs="GothamBook-Italic"/>
          <w:i/>
          <w:iCs/>
        </w:rPr>
        <w:tab/>
        <w:t>Date</w:t>
      </w:r>
    </w:p>
    <w:p w14:paraId="18C05B06" w14:textId="77777777" w:rsidR="00BD08B4" w:rsidRDefault="00BD08B4" w:rsidP="00BD08B4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</w:rPr>
      </w:pPr>
      <w:r>
        <w:rPr>
          <w:rFonts w:ascii="GothamBook" w:hAnsi="GothamBook" w:cs="GothamBook"/>
        </w:rPr>
        <w:t>_________________________________________________________ ___________________________</w:t>
      </w:r>
    </w:p>
    <w:p w14:paraId="48FFCF4B" w14:textId="57819814" w:rsidR="00BD08B4" w:rsidRPr="00BD08B4" w:rsidRDefault="00BD08B4" w:rsidP="006F797F">
      <w:pPr>
        <w:rPr>
          <w:rFonts w:ascii="GothamBook-Italic" w:hAnsi="GothamBook-Italic" w:cs="GothamBook-Italic"/>
          <w:i/>
          <w:iCs/>
        </w:rPr>
      </w:pPr>
      <w:r>
        <w:rPr>
          <w:rFonts w:ascii="GothamBook-Italic" w:hAnsi="GothamBook-Italic" w:cs="GothamBook-Italic"/>
          <w:i/>
          <w:iCs/>
        </w:rPr>
        <w:t xml:space="preserve">Patient Signature </w:t>
      </w:r>
      <w:r>
        <w:rPr>
          <w:rFonts w:ascii="GothamBook-Italic" w:hAnsi="GothamBook-Italic" w:cs="GothamBook-Italic"/>
          <w:i/>
          <w:iCs/>
        </w:rPr>
        <w:tab/>
      </w:r>
      <w:r>
        <w:rPr>
          <w:rFonts w:ascii="GothamBook-Italic" w:hAnsi="GothamBook-Italic" w:cs="GothamBook-Italic"/>
          <w:i/>
          <w:iCs/>
        </w:rPr>
        <w:tab/>
      </w:r>
      <w:r>
        <w:rPr>
          <w:rFonts w:ascii="GothamBook-Italic" w:hAnsi="GothamBook-Italic" w:cs="GothamBook-Italic"/>
          <w:i/>
          <w:iCs/>
        </w:rPr>
        <w:tab/>
      </w:r>
      <w:r>
        <w:rPr>
          <w:rFonts w:ascii="GothamBook-Italic" w:hAnsi="GothamBook-Italic" w:cs="GothamBook-Italic"/>
          <w:i/>
          <w:iCs/>
        </w:rPr>
        <w:tab/>
      </w:r>
      <w:r>
        <w:rPr>
          <w:rFonts w:ascii="GothamBook-Italic" w:hAnsi="GothamBook-Italic" w:cs="GothamBook-Italic"/>
          <w:i/>
          <w:iCs/>
        </w:rPr>
        <w:tab/>
      </w:r>
      <w:r>
        <w:rPr>
          <w:rFonts w:ascii="GothamBook-Italic" w:hAnsi="GothamBook-Italic" w:cs="GothamBook-Italic"/>
          <w:i/>
          <w:iCs/>
        </w:rPr>
        <w:tab/>
        <w:t>Date</w:t>
      </w:r>
    </w:p>
    <w:p w14:paraId="6ADDC60D" w14:textId="77777777" w:rsidR="00BD08B4" w:rsidRDefault="00BD08B4" w:rsidP="00BD08B4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</w:rPr>
      </w:pPr>
      <w:r>
        <w:rPr>
          <w:rFonts w:ascii="GothamBook" w:hAnsi="GothamBook" w:cs="GothamBook"/>
        </w:rPr>
        <w:t>_________________________________________________________ ___________________________</w:t>
      </w:r>
    </w:p>
    <w:p w14:paraId="0D50ABDC" w14:textId="16AF7F04" w:rsidR="00BD08B4" w:rsidRPr="00BD08B4" w:rsidRDefault="00BD08B4" w:rsidP="006F797F">
      <w:pPr>
        <w:rPr>
          <w:rFonts w:ascii="GothamBook-Italic" w:hAnsi="GothamBook-Italic" w:cs="GothamBook-Italic"/>
          <w:i/>
          <w:iCs/>
        </w:rPr>
      </w:pPr>
      <w:r>
        <w:rPr>
          <w:rFonts w:ascii="GothamBook-Italic" w:hAnsi="GothamBook-Italic" w:cs="GothamBook-Italic"/>
          <w:i/>
          <w:iCs/>
        </w:rPr>
        <w:t xml:space="preserve">Patient Signature </w:t>
      </w:r>
      <w:r>
        <w:rPr>
          <w:rFonts w:ascii="GothamBook-Italic" w:hAnsi="GothamBook-Italic" w:cs="GothamBook-Italic"/>
          <w:i/>
          <w:iCs/>
        </w:rPr>
        <w:tab/>
      </w:r>
      <w:r>
        <w:rPr>
          <w:rFonts w:ascii="GothamBook-Italic" w:hAnsi="GothamBook-Italic" w:cs="GothamBook-Italic"/>
          <w:i/>
          <w:iCs/>
        </w:rPr>
        <w:tab/>
      </w:r>
      <w:r>
        <w:rPr>
          <w:rFonts w:ascii="GothamBook-Italic" w:hAnsi="GothamBook-Italic" w:cs="GothamBook-Italic"/>
          <w:i/>
          <w:iCs/>
        </w:rPr>
        <w:tab/>
      </w:r>
      <w:r>
        <w:rPr>
          <w:rFonts w:ascii="GothamBook-Italic" w:hAnsi="GothamBook-Italic" w:cs="GothamBook-Italic"/>
          <w:i/>
          <w:iCs/>
        </w:rPr>
        <w:tab/>
      </w:r>
      <w:r>
        <w:rPr>
          <w:rFonts w:ascii="GothamBook-Italic" w:hAnsi="GothamBook-Italic" w:cs="GothamBook-Italic"/>
          <w:i/>
          <w:iCs/>
        </w:rPr>
        <w:tab/>
      </w:r>
      <w:r>
        <w:rPr>
          <w:rFonts w:ascii="GothamBook-Italic" w:hAnsi="GothamBook-Italic" w:cs="GothamBook-Italic"/>
          <w:i/>
          <w:iCs/>
        </w:rPr>
        <w:tab/>
        <w:t>Date</w:t>
      </w:r>
    </w:p>
    <w:p w14:paraId="2B24CA93" w14:textId="77777777" w:rsidR="00BD08B4" w:rsidRDefault="00BD08B4" w:rsidP="00BD08B4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</w:rPr>
      </w:pPr>
      <w:r>
        <w:rPr>
          <w:rFonts w:ascii="GothamBook" w:hAnsi="GothamBook" w:cs="GothamBook"/>
        </w:rPr>
        <w:t>_________________________________________________________ ___________________________</w:t>
      </w:r>
    </w:p>
    <w:p w14:paraId="3D7C205D" w14:textId="77777777" w:rsidR="00BD08B4" w:rsidRDefault="00BD08B4" w:rsidP="00BD08B4">
      <w:pPr>
        <w:rPr>
          <w:rFonts w:ascii="GothamBook-Italic" w:hAnsi="GothamBook-Italic" w:cs="GothamBook-Italic"/>
          <w:i/>
          <w:iCs/>
        </w:rPr>
      </w:pPr>
      <w:r>
        <w:rPr>
          <w:rFonts w:ascii="GothamBook-Italic" w:hAnsi="GothamBook-Italic" w:cs="GothamBook-Italic"/>
          <w:i/>
          <w:iCs/>
        </w:rPr>
        <w:t xml:space="preserve">Patient Signature </w:t>
      </w:r>
      <w:r>
        <w:rPr>
          <w:rFonts w:ascii="GothamBook-Italic" w:hAnsi="GothamBook-Italic" w:cs="GothamBook-Italic"/>
          <w:i/>
          <w:iCs/>
        </w:rPr>
        <w:tab/>
      </w:r>
      <w:r>
        <w:rPr>
          <w:rFonts w:ascii="GothamBook-Italic" w:hAnsi="GothamBook-Italic" w:cs="GothamBook-Italic"/>
          <w:i/>
          <w:iCs/>
        </w:rPr>
        <w:tab/>
      </w:r>
      <w:r>
        <w:rPr>
          <w:rFonts w:ascii="GothamBook-Italic" w:hAnsi="GothamBook-Italic" w:cs="GothamBook-Italic"/>
          <w:i/>
          <w:iCs/>
        </w:rPr>
        <w:tab/>
      </w:r>
      <w:r>
        <w:rPr>
          <w:rFonts w:ascii="GothamBook-Italic" w:hAnsi="GothamBook-Italic" w:cs="GothamBook-Italic"/>
          <w:i/>
          <w:iCs/>
        </w:rPr>
        <w:tab/>
      </w:r>
      <w:r>
        <w:rPr>
          <w:rFonts w:ascii="GothamBook-Italic" w:hAnsi="GothamBook-Italic" w:cs="GothamBook-Italic"/>
          <w:i/>
          <w:iCs/>
        </w:rPr>
        <w:tab/>
      </w:r>
      <w:r>
        <w:rPr>
          <w:rFonts w:ascii="GothamBook-Italic" w:hAnsi="GothamBook-Italic" w:cs="GothamBook-Italic"/>
          <w:i/>
          <w:iCs/>
        </w:rPr>
        <w:tab/>
        <w:t>Date</w:t>
      </w:r>
    </w:p>
    <w:p w14:paraId="5DF25F65" w14:textId="77777777" w:rsidR="00BD08B4" w:rsidRDefault="00BD08B4" w:rsidP="00BD08B4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</w:rPr>
      </w:pPr>
      <w:r>
        <w:rPr>
          <w:rFonts w:ascii="GothamBook" w:hAnsi="GothamBook" w:cs="GothamBook"/>
        </w:rPr>
        <w:t>_________________________________________________________ ___________________________</w:t>
      </w:r>
    </w:p>
    <w:p w14:paraId="3642927D" w14:textId="77777777" w:rsidR="00BD08B4" w:rsidRDefault="00BD08B4" w:rsidP="00BD08B4">
      <w:pPr>
        <w:rPr>
          <w:rFonts w:ascii="GothamBook-Italic" w:hAnsi="GothamBook-Italic" w:cs="GothamBook-Italic"/>
          <w:i/>
          <w:iCs/>
        </w:rPr>
      </w:pPr>
      <w:r>
        <w:rPr>
          <w:rFonts w:ascii="GothamBook-Italic" w:hAnsi="GothamBook-Italic" w:cs="GothamBook-Italic"/>
          <w:i/>
          <w:iCs/>
        </w:rPr>
        <w:t xml:space="preserve">Patient Signature </w:t>
      </w:r>
      <w:r>
        <w:rPr>
          <w:rFonts w:ascii="GothamBook-Italic" w:hAnsi="GothamBook-Italic" w:cs="GothamBook-Italic"/>
          <w:i/>
          <w:iCs/>
        </w:rPr>
        <w:tab/>
      </w:r>
      <w:r>
        <w:rPr>
          <w:rFonts w:ascii="GothamBook-Italic" w:hAnsi="GothamBook-Italic" w:cs="GothamBook-Italic"/>
          <w:i/>
          <w:iCs/>
        </w:rPr>
        <w:tab/>
      </w:r>
      <w:r>
        <w:rPr>
          <w:rFonts w:ascii="GothamBook-Italic" w:hAnsi="GothamBook-Italic" w:cs="GothamBook-Italic"/>
          <w:i/>
          <w:iCs/>
        </w:rPr>
        <w:tab/>
      </w:r>
      <w:r>
        <w:rPr>
          <w:rFonts w:ascii="GothamBook-Italic" w:hAnsi="GothamBook-Italic" w:cs="GothamBook-Italic"/>
          <w:i/>
          <w:iCs/>
        </w:rPr>
        <w:tab/>
      </w:r>
      <w:r>
        <w:rPr>
          <w:rFonts w:ascii="GothamBook-Italic" w:hAnsi="GothamBook-Italic" w:cs="GothamBook-Italic"/>
          <w:i/>
          <w:iCs/>
        </w:rPr>
        <w:tab/>
      </w:r>
      <w:r>
        <w:rPr>
          <w:rFonts w:ascii="GothamBook-Italic" w:hAnsi="GothamBook-Italic" w:cs="GothamBook-Italic"/>
          <w:i/>
          <w:iCs/>
        </w:rPr>
        <w:tab/>
        <w:t>Date</w:t>
      </w:r>
    </w:p>
    <w:p w14:paraId="32FA955C" w14:textId="77777777" w:rsidR="00BD08B4" w:rsidRDefault="00BD08B4" w:rsidP="00BD08B4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</w:rPr>
      </w:pPr>
      <w:r>
        <w:rPr>
          <w:rFonts w:ascii="GothamBook" w:hAnsi="GothamBook" w:cs="GothamBook"/>
        </w:rPr>
        <w:t>_________________________________________________________ ___________________________</w:t>
      </w:r>
    </w:p>
    <w:p w14:paraId="5240BCFE" w14:textId="77777777" w:rsidR="00BD08B4" w:rsidRDefault="00BD08B4" w:rsidP="00BD08B4">
      <w:pPr>
        <w:rPr>
          <w:rFonts w:ascii="GothamBook-Italic" w:hAnsi="GothamBook-Italic" w:cs="GothamBook-Italic"/>
          <w:i/>
          <w:iCs/>
        </w:rPr>
      </w:pPr>
      <w:r>
        <w:rPr>
          <w:rFonts w:ascii="GothamBook-Italic" w:hAnsi="GothamBook-Italic" w:cs="GothamBook-Italic"/>
          <w:i/>
          <w:iCs/>
        </w:rPr>
        <w:t xml:space="preserve">Patient Signature </w:t>
      </w:r>
      <w:r>
        <w:rPr>
          <w:rFonts w:ascii="GothamBook-Italic" w:hAnsi="GothamBook-Italic" w:cs="GothamBook-Italic"/>
          <w:i/>
          <w:iCs/>
        </w:rPr>
        <w:tab/>
      </w:r>
      <w:r>
        <w:rPr>
          <w:rFonts w:ascii="GothamBook-Italic" w:hAnsi="GothamBook-Italic" w:cs="GothamBook-Italic"/>
          <w:i/>
          <w:iCs/>
        </w:rPr>
        <w:tab/>
      </w:r>
      <w:r>
        <w:rPr>
          <w:rFonts w:ascii="GothamBook-Italic" w:hAnsi="GothamBook-Italic" w:cs="GothamBook-Italic"/>
          <w:i/>
          <w:iCs/>
        </w:rPr>
        <w:tab/>
      </w:r>
      <w:r>
        <w:rPr>
          <w:rFonts w:ascii="GothamBook-Italic" w:hAnsi="GothamBook-Italic" w:cs="GothamBook-Italic"/>
          <w:i/>
          <w:iCs/>
        </w:rPr>
        <w:tab/>
      </w:r>
      <w:r>
        <w:rPr>
          <w:rFonts w:ascii="GothamBook-Italic" w:hAnsi="GothamBook-Italic" w:cs="GothamBook-Italic"/>
          <w:i/>
          <w:iCs/>
        </w:rPr>
        <w:tab/>
      </w:r>
      <w:r>
        <w:rPr>
          <w:rFonts w:ascii="GothamBook-Italic" w:hAnsi="GothamBook-Italic" w:cs="GothamBook-Italic"/>
          <w:i/>
          <w:iCs/>
        </w:rPr>
        <w:tab/>
        <w:t>Date</w:t>
      </w:r>
    </w:p>
    <w:p w14:paraId="189F3C8F" w14:textId="77777777" w:rsidR="00BD08B4" w:rsidRDefault="00BD08B4" w:rsidP="00BD08B4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</w:rPr>
      </w:pPr>
      <w:r>
        <w:rPr>
          <w:rFonts w:ascii="GothamBook" w:hAnsi="GothamBook" w:cs="GothamBook"/>
        </w:rPr>
        <w:t>_________________________________________________________ ___________________________</w:t>
      </w:r>
    </w:p>
    <w:p w14:paraId="2FE2FD16" w14:textId="77777777" w:rsidR="00BD08B4" w:rsidRDefault="00BD08B4" w:rsidP="00BD08B4">
      <w:pPr>
        <w:rPr>
          <w:rFonts w:ascii="GothamBook-Italic" w:hAnsi="GothamBook-Italic" w:cs="GothamBook-Italic"/>
          <w:i/>
          <w:iCs/>
        </w:rPr>
      </w:pPr>
      <w:r>
        <w:rPr>
          <w:rFonts w:ascii="GothamBook-Italic" w:hAnsi="GothamBook-Italic" w:cs="GothamBook-Italic"/>
          <w:i/>
          <w:iCs/>
        </w:rPr>
        <w:t xml:space="preserve">Patient Signature </w:t>
      </w:r>
      <w:r>
        <w:rPr>
          <w:rFonts w:ascii="GothamBook-Italic" w:hAnsi="GothamBook-Italic" w:cs="GothamBook-Italic"/>
          <w:i/>
          <w:iCs/>
        </w:rPr>
        <w:tab/>
      </w:r>
      <w:r>
        <w:rPr>
          <w:rFonts w:ascii="GothamBook-Italic" w:hAnsi="GothamBook-Italic" w:cs="GothamBook-Italic"/>
          <w:i/>
          <w:iCs/>
        </w:rPr>
        <w:tab/>
      </w:r>
      <w:r>
        <w:rPr>
          <w:rFonts w:ascii="GothamBook-Italic" w:hAnsi="GothamBook-Italic" w:cs="GothamBook-Italic"/>
          <w:i/>
          <w:iCs/>
        </w:rPr>
        <w:tab/>
      </w:r>
      <w:r>
        <w:rPr>
          <w:rFonts w:ascii="GothamBook-Italic" w:hAnsi="GothamBook-Italic" w:cs="GothamBook-Italic"/>
          <w:i/>
          <w:iCs/>
        </w:rPr>
        <w:tab/>
      </w:r>
      <w:r>
        <w:rPr>
          <w:rFonts w:ascii="GothamBook-Italic" w:hAnsi="GothamBook-Italic" w:cs="GothamBook-Italic"/>
          <w:i/>
          <w:iCs/>
        </w:rPr>
        <w:tab/>
      </w:r>
      <w:r>
        <w:rPr>
          <w:rFonts w:ascii="GothamBook-Italic" w:hAnsi="GothamBook-Italic" w:cs="GothamBook-Italic"/>
          <w:i/>
          <w:iCs/>
        </w:rPr>
        <w:tab/>
        <w:t>Date</w:t>
      </w:r>
    </w:p>
    <w:p w14:paraId="3214053E" w14:textId="77777777" w:rsidR="00BD08B4" w:rsidRDefault="00BD08B4" w:rsidP="00BD08B4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</w:rPr>
      </w:pPr>
      <w:r>
        <w:rPr>
          <w:rFonts w:ascii="GothamBook" w:hAnsi="GothamBook" w:cs="GothamBook"/>
        </w:rPr>
        <w:t>_________________________________________________________ ___________________________</w:t>
      </w:r>
    </w:p>
    <w:p w14:paraId="4519E39B" w14:textId="77777777" w:rsidR="00BD08B4" w:rsidRDefault="00BD08B4" w:rsidP="00BD08B4">
      <w:pPr>
        <w:rPr>
          <w:rFonts w:ascii="GothamBook-Italic" w:hAnsi="GothamBook-Italic" w:cs="GothamBook-Italic"/>
          <w:i/>
          <w:iCs/>
        </w:rPr>
      </w:pPr>
      <w:r>
        <w:rPr>
          <w:rFonts w:ascii="GothamBook-Italic" w:hAnsi="GothamBook-Italic" w:cs="GothamBook-Italic"/>
          <w:i/>
          <w:iCs/>
        </w:rPr>
        <w:t xml:space="preserve">Patient Signature </w:t>
      </w:r>
      <w:r>
        <w:rPr>
          <w:rFonts w:ascii="GothamBook-Italic" w:hAnsi="GothamBook-Italic" w:cs="GothamBook-Italic"/>
          <w:i/>
          <w:iCs/>
        </w:rPr>
        <w:tab/>
      </w:r>
      <w:r>
        <w:rPr>
          <w:rFonts w:ascii="GothamBook-Italic" w:hAnsi="GothamBook-Italic" w:cs="GothamBook-Italic"/>
          <w:i/>
          <w:iCs/>
        </w:rPr>
        <w:tab/>
      </w:r>
      <w:r>
        <w:rPr>
          <w:rFonts w:ascii="GothamBook-Italic" w:hAnsi="GothamBook-Italic" w:cs="GothamBook-Italic"/>
          <w:i/>
          <w:iCs/>
        </w:rPr>
        <w:tab/>
      </w:r>
      <w:r>
        <w:rPr>
          <w:rFonts w:ascii="GothamBook-Italic" w:hAnsi="GothamBook-Italic" w:cs="GothamBook-Italic"/>
          <w:i/>
          <w:iCs/>
        </w:rPr>
        <w:tab/>
      </w:r>
      <w:r>
        <w:rPr>
          <w:rFonts w:ascii="GothamBook-Italic" w:hAnsi="GothamBook-Italic" w:cs="GothamBook-Italic"/>
          <w:i/>
          <w:iCs/>
        </w:rPr>
        <w:tab/>
      </w:r>
      <w:r>
        <w:rPr>
          <w:rFonts w:ascii="GothamBook-Italic" w:hAnsi="GothamBook-Italic" w:cs="GothamBook-Italic"/>
          <w:i/>
          <w:iCs/>
        </w:rPr>
        <w:tab/>
        <w:t>Date</w:t>
      </w:r>
    </w:p>
    <w:p w14:paraId="0D3D811C" w14:textId="77777777" w:rsidR="00BD08B4" w:rsidRDefault="00BD08B4" w:rsidP="00BD08B4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</w:rPr>
      </w:pPr>
      <w:r>
        <w:rPr>
          <w:rFonts w:ascii="GothamBook" w:hAnsi="GothamBook" w:cs="GothamBook"/>
        </w:rPr>
        <w:t>_________________________________________________________ ___________________________</w:t>
      </w:r>
    </w:p>
    <w:p w14:paraId="0B8ED3CF" w14:textId="77777777" w:rsidR="00BD08B4" w:rsidRDefault="00BD08B4" w:rsidP="00BD08B4">
      <w:pPr>
        <w:rPr>
          <w:rFonts w:ascii="GothamBook-Italic" w:hAnsi="GothamBook-Italic" w:cs="GothamBook-Italic"/>
          <w:i/>
          <w:iCs/>
        </w:rPr>
      </w:pPr>
      <w:r>
        <w:rPr>
          <w:rFonts w:ascii="GothamBook-Italic" w:hAnsi="GothamBook-Italic" w:cs="GothamBook-Italic"/>
          <w:i/>
          <w:iCs/>
        </w:rPr>
        <w:t xml:space="preserve">Patient Signature </w:t>
      </w:r>
      <w:r>
        <w:rPr>
          <w:rFonts w:ascii="GothamBook-Italic" w:hAnsi="GothamBook-Italic" w:cs="GothamBook-Italic"/>
          <w:i/>
          <w:iCs/>
        </w:rPr>
        <w:tab/>
      </w:r>
      <w:r>
        <w:rPr>
          <w:rFonts w:ascii="GothamBook-Italic" w:hAnsi="GothamBook-Italic" w:cs="GothamBook-Italic"/>
          <w:i/>
          <w:iCs/>
        </w:rPr>
        <w:tab/>
      </w:r>
      <w:r>
        <w:rPr>
          <w:rFonts w:ascii="GothamBook-Italic" w:hAnsi="GothamBook-Italic" w:cs="GothamBook-Italic"/>
          <w:i/>
          <w:iCs/>
        </w:rPr>
        <w:tab/>
      </w:r>
      <w:r>
        <w:rPr>
          <w:rFonts w:ascii="GothamBook-Italic" w:hAnsi="GothamBook-Italic" w:cs="GothamBook-Italic"/>
          <w:i/>
          <w:iCs/>
        </w:rPr>
        <w:tab/>
      </w:r>
      <w:r>
        <w:rPr>
          <w:rFonts w:ascii="GothamBook-Italic" w:hAnsi="GothamBook-Italic" w:cs="GothamBook-Italic"/>
          <w:i/>
          <w:iCs/>
        </w:rPr>
        <w:tab/>
      </w:r>
      <w:r>
        <w:rPr>
          <w:rFonts w:ascii="GothamBook-Italic" w:hAnsi="GothamBook-Italic" w:cs="GothamBook-Italic"/>
          <w:i/>
          <w:iCs/>
        </w:rPr>
        <w:tab/>
        <w:t>Date</w:t>
      </w:r>
    </w:p>
    <w:p w14:paraId="01606E5D" w14:textId="77777777" w:rsidR="00BD08B4" w:rsidRDefault="00BD08B4" w:rsidP="00BD08B4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</w:rPr>
      </w:pPr>
      <w:r>
        <w:rPr>
          <w:rFonts w:ascii="GothamBook" w:hAnsi="GothamBook" w:cs="GothamBook"/>
        </w:rPr>
        <w:t>_________________________________________________________ ___________________________</w:t>
      </w:r>
    </w:p>
    <w:p w14:paraId="0D69B3D6" w14:textId="219AA836" w:rsidR="00BD08B4" w:rsidRDefault="00BD08B4" w:rsidP="006F797F">
      <w:pPr>
        <w:rPr>
          <w:rFonts w:ascii="GothamBook-Italic" w:hAnsi="GothamBook-Italic" w:cs="GothamBook-Italic"/>
          <w:i/>
          <w:iCs/>
        </w:rPr>
      </w:pPr>
      <w:r>
        <w:rPr>
          <w:rFonts w:ascii="GothamBook-Italic" w:hAnsi="GothamBook-Italic" w:cs="GothamBook-Italic"/>
          <w:i/>
          <w:iCs/>
        </w:rPr>
        <w:t xml:space="preserve">Patient Signature </w:t>
      </w:r>
      <w:r>
        <w:rPr>
          <w:rFonts w:ascii="GothamBook-Italic" w:hAnsi="GothamBook-Italic" w:cs="GothamBook-Italic"/>
          <w:i/>
          <w:iCs/>
        </w:rPr>
        <w:tab/>
      </w:r>
      <w:r>
        <w:rPr>
          <w:rFonts w:ascii="GothamBook-Italic" w:hAnsi="GothamBook-Italic" w:cs="GothamBook-Italic"/>
          <w:i/>
          <w:iCs/>
        </w:rPr>
        <w:tab/>
      </w:r>
      <w:r>
        <w:rPr>
          <w:rFonts w:ascii="GothamBook-Italic" w:hAnsi="GothamBook-Italic" w:cs="GothamBook-Italic"/>
          <w:i/>
          <w:iCs/>
        </w:rPr>
        <w:tab/>
      </w:r>
      <w:r>
        <w:rPr>
          <w:rFonts w:ascii="GothamBook-Italic" w:hAnsi="GothamBook-Italic" w:cs="GothamBook-Italic"/>
          <w:i/>
          <w:iCs/>
        </w:rPr>
        <w:tab/>
      </w:r>
      <w:r>
        <w:rPr>
          <w:rFonts w:ascii="GothamBook-Italic" w:hAnsi="GothamBook-Italic" w:cs="GothamBook-Italic"/>
          <w:i/>
          <w:iCs/>
        </w:rPr>
        <w:tab/>
      </w:r>
      <w:r>
        <w:rPr>
          <w:rFonts w:ascii="GothamBook-Italic" w:hAnsi="GothamBook-Italic" w:cs="GothamBook-Italic"/>
          <w:i/>
          <w:iCs/>
        </w:rPr>
        <w:tab/>
        <w:t>Date</w:t>
      </w:r>
    </w:p>
    <w:p w14:paraId="5225088E" w14:textId="2B215F95" w:rsidR="00543F34" w:rsidRPr="00F901CA" w:rsidRDefault="00BD08B4" w:rsidP="00F901CA">
      <w:pPr>
        <w:autoSpaceDE w:val="0"/>
        <w:autoSpaceDN w:val="0"/>
        <w:adjustRightInd w:val="0"/>
        <w:spacing w:after="0" w:line="240" w:lineRule="auto"/>
        <w:jc w:val="left"/>
        <w:rPr>
          <w:rFonts w:ascii="GothamBook" w:hAnsi="GothamBook" w:cs="GothamBook"/>
        </w:rPr>
      </w:pPr>
      <w:r>
        <w:rPr>
          <w:rFonts w:ascii="GothamBook" w:hAnsi="GothamBook" w:cs="GothamBook"/>
        </w:rPr>
        <w:t>_________________________________________________________ ___________________________</w:t>
      </w:r>
    </w:p>
    <w:sectPr w:rsidR="00543F34" w:rsidRPr="00F901C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53DFF" w14:textId="77777777" w:rsidR="00C72DA7" w:rsidRDefault="00C72DA7" w:rsidP="00921A6A">
      <w:pPr>
        <w:spacing w:after="0" w:line="240" w:lineRule="auto"/>
      </w:pPr>
      <w:r>
        <w:separator/>
      </w:r>
    </w:p>
  </w:endnote>
  <w:endnote w:type="continuationSeparator" w:id="0">
    <w:p w14:paraId="0106E6D9" w14:textId="77777777" w:rsidR="00C72DA7" w:rsidRDefault="00C72DA7" w:rsidP="00921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otham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Book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FD802" w14:textId="77777777" w:rsidR="00921A6A" w:rsidRDefault="00921A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50893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50E113" w14:textId="4971710A" w:rsidR="00921A6A" w:rsidRDefault="00921A6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11A7BF" w14:textId="77777777" w:rsidR="00921A6A" w:rsidRDefault="00921A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6AB92" w14:textId="77777777" w:rsidR="00921A6A" w:rsidRDefault="00921A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A331B" w14:textId="77777777" w:rsidR="00C72DA7" w:rsidRDefault="00C72DA7" w:rsidP="00921A6A">
      <w:pPr>
        <w:spacing w:after="0" w:line="240" w:lineRule="auto"/>
      </w:pPr>
      <w:r>
        <w:separator/>
      </w:r>
    </w:p>
  </w:footnote>
  <w:footnote w:type="continuationSeparator" w:id="0">
    <w:p w14:paraId="7904E078" w14:textId="77777777" w:rsidR="00C72DA7" w:rsidRDefault="00C72DA7" w:rsidP="00921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B81F7" w14:textId="77777777" w:rsidR="00921A6A" w:rsidRDefault="00921A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7D188" w14:textId="77777777" w:rsidR="00921A6A" w:rsidRDefault="00921A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C4D10" w14:textId="77777777" w:rsidR="00921A6A" w:rsidRDefault="00921A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ABF"/>
    <w:rsid w:val="00041333"/>
    <w:rsid w:val="000616A2"/>
    <w:rsid w:val="000643EB"/>
    <w:rsid w:val="00071194"/>
    <w:rsid w:val="000A4FF8"/>
    <w:rsid w:val="000B1D69"/>
    <w:rsid w:val="000B561B"/>
    <w:rsid w:val="00123DCC"/>
    <w:rsid w:val="001369FC"/>
    <w:rsid w:val="00144FA4"/>
    <w:rsid w:val="00210087"/>
    <w:rsid w:val="00215676"/>
    <w:rsid w:val="00236168"/>
    <w:rsid w:val="00245678"/>
    <w:rsid w:val="00254A9C"/>
    <w:rsid w:val="00257675"/>
    <w:rsid w:val="00265ADD"/>
    <w:rsid w:val="002674AD"/>
    <w:rsid w:val="00297A9E"/>
    <w:rsid w:val="002A328B"/>
    <w:rsid w:val="002C51B2"/>
    <w:rsid w:val="002E2B62"/>
    <w:rsid w:val="002F0AF1"/>
    <w:rsid w:val="00350232"/>
    <w:rsid w:val="00362DB1"/>
    <w:rsid w:val="003E4E33"/>
    <w:rsid w:val="003F7CF7"/>
    <w:rsid w:val="00430D7E"/>
    <w:rsid w:val="0043704F"/>
    <w:rsid w:val="004422F5"/>
    <w:rsid w:val="00442FE6"/>
    <w:rsid w:val="0045064A"/>
    <w:rsid w:val="00466D62"/>
    <w:rsid w:val="004902B1"/>
    <w:rsid w:val="00491A66"/>
    <w:rsid w:val="004A2F2C"/>
    <w:rsid w:val="004A5079"/>
    <w:rsid w:val="00543F34"/>
    <w:rsid w:val="005510E8"/>
    <w:rsid w:val="005549BC"/>
    <w:rsid w:val="00587849"/>
    <w:rsid w:val="005F3947"/>
    <w:rsid w:val="005F5925"/>
    <w:rsid w:val="006F20F3"/>
    <w:rsid w:val="006F607C"/>
    <w:rsid w:val="006F797F"/>
    <w:rsid w:val="00772FC5"/>
    <w:rsid w:val="007D4FD7"/>
    <w:rsid w:val="00811ADF"/>
    <w:rsid w:val="00827D65"/>
    <w:rsid w:val="008953E2"/>
    <w:rsid w:val="008D0A62"/>
    <w:rsid w:val="008D51F0"/>
    <w:rsid w:val="008E1BAE"/>
    <w:rsid w:val="008F5B71"/>
    <w:rsid w:val="00921A6A"/>
    <w:rsid w:val="00935E4B"/>
    <w:rsid w:val="0095530D"/>
    <w:rsid w:val="00987F46"/>
    <w:rsid w:val="009C09C8"/>
    <w:rsid w:val="00A32B02"/>
    <w:rsid w:val="00A455D2"/>
    <w:rsid w:val="00A66FD9"/>
    <w:rsid w:val="00A87D6F"/>
    <w:rsid w:val="00A927FC"/>
    <w:rsid w:val="00AF3D1C"/>
    <w:rsid w:val="00B12D87"/>
    <w:rsid w:val="00B1709B"/>
    <w:rsid w:val="00B61AA4"/>
    <w:rsid w:val="00B82BCA"/>
    <w:rsid w:val="00B85AE9"/>
    <w:rsid w:val="00BC2B7E"/>
    <w:rsid w:val="00BD08B4"/>
    <w:rsid w:val="00C067A4"/>
    <w:rsid w:val="00C5720C"/>
    <w:rsid w:val="00C72DA7"/>
    <w:rsid w:val="00C9292E"/>
    <w:rsid w:val="00CE0ABF"/>
    <w:rsid w:val="00CF2449"/>
    <w:rsid w:val="00D95977"/>
    <w:rsid w:val="00DB498D"/>
    <w:rsid w:val="00DF3A2E"/>
    <w:rsid w:val="00E14485"/>
    <w:rsid w:val="00E2049D"/>
    <w:rsid w:val="00E63EB5"/>
    <w:rsid w:val="00EC65EF"/>
    <w:rsid w:val="00F30D50"/>
    <w:rsid w:val="00F54B0F"/>
    <w:rsid w:val="00F817EF"/>
    <w:rsid w:val="00F901CA"/>
    <w:rsid w:val="00F9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D1F0A"/>
  <w15:chartTrackingRefBased/>
  <w15:docId w15:val="{9E252AE2-547C-4DCF-86AB-10FBC3391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53E2"/>
  </w:style>
  <w:style w:type="paragraph" w:styleId="Heading1">
    <w:name w:val="heading 1"/>
    <w:basedOn w:val="Normal"/>
    <w:next w:val="Normal"/>
    <w:link w:val="Heading1Char"/>
    <w:uiPriority w:val="9"/>
    <w:qFormat/>
    <w:rsid w:val="008953E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3E2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3E2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3E2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3E2"/>
    <w:pPr>
      <w:spacing w:after="0"/>
      <w:jc w:val="left"/>
      <w:outlineLvl w:val="4"/>
    </w:pPr>
    <w:rPr>
      <w:smallCaps/>
      <w:color w:val="E36C0A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3E2"/>
    <w:pPr>
      <w:spacing w:after="0"/>
      <w:jc w:val="left"/>
      <w:outlineLvl w:val="5"/>
    </w:pPr>
    <w:rPr>
      <w:smallCaps/>
      <w:color w:val="F79646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3E2"/>
    <w:pPr>
      <w:spacing w:after="0"/>
      <w:jc w:val="left"/>
      <w:outlineLvl w:val="6"/>
    </w:pPr>
    <w:rPr>
      <w:b/>
      <w:bCs/>
      <w:smallCaps/>
      <w:color w:val="F79646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3E2"/>
    <w:pPr>
      <w:spacing w:after="0"/>
      <w:jc w:val="left"/>
      <w:outlineLvl w:val="7"/>
    </w:pPr>
    <w:rPr>
      <w:b/>
      <w:bCs/>
      <w:i/>
      <w:iCs/>
      <w:smallCaps/>
      <w:color w:val="E36C0A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3E2"/>
    <w:pPr>
      <w:spacing w:after="0"/>
      <w:jc w:val="left"/>
      <w:outlineLvl w:val="8"/>
    </w:pPr>
    <w:rPr>
      <w:b/>
      <w:bCs/>
      <w:i/>
      <w:iCs/>
      <w:smallCaps/>
      <w:color w:val="984806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3E2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3E2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3E2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3E2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3E2"/>
    <w:rPr>
      <w:smallCaps/>
      <w:color w:val="E36C0A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3E2"/>
    <w:rPr>
      <w:smallCaps/>
      <w:color w:val="F79646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3E2"/>
    <w:rPr>
      <w:b/>
      <w:bCs/>
      <w:smallCaps/>
      <w:color w:val="F79646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3E2"/>
    <w:rPr>
      <w:b/>
      <w:bCs/>
      <w:i/>
      <w:iCs/>
      <w:smallCaps/>
      <w:color w:val="E36C0A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3E2"/>
    <w:rPr>
      <w:b/>
      <w:bCs/>
      <w:i/>
      <w:iCs/>
      <w:smallCaps/>
      <w:color w:val="984806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953E2"/>
    <w:rPr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953E2"/>
    <w:pPr>
      <w:pBdr>
        <w:top w:val="single" w:sz="8" w:space="1" w:color="F79646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53E2"/>
    <w:rPr>
      <w:smallCaps/>
      <w:color w:val="262626" w:themeColor="text1" w:themeTint="D9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3E2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8953E2"/>
    <w:rPr>
      <w:rFonts w:asciiTheme="majorHAnsi" w:eastAsiaTheme="majorEastAsia" w:hAnsiTheme="majorHAnsi" w:cstheme="majorBidi"/>
    </w:rPr>
  </w:style>
  <w:style w:type="character" w:styleId="Strong">
    <w:name w:val="Strong"/>
    <w:uiPriority w:val="22"/>
    <w:qFormat/>
    <w:rsid w:val="008953E2"/>
    <w:rPr>
      <w:b/>
      <w:bCs/>
      <w:color w:val="F79646" w:themeColor="accent6"/>
    </w:rPr>
  </w:style>
  <w:style w:type="character" w:styleId="Emphasis">
    <w:name w:val="Emphasis"/>
    <w:uiPriority w:val="20"/>
    <w:qFormat/>
    <w:rsid w:val="008953E2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8953E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953E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953E2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953E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3E2"/>
    <w:pPr>
      <w:pBdr>
        <w:top w:val="single" w:sz="8" w:space="1" w:color="F79646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3E2"/>
    <w:rPr>
      <w:b/>
      <w:bCs/>
      <w:i/>
      <w:iCs/>
    </w:rPr>
  </w:style>
  <w:style w:type="character" w:styleId="SubtleEmphasis">
    <w:name w:val="Subtle Emphasis"/>
    <w:uiPriority w:val="19"/>
    <w:qFormat/>
    <w:rsid w:val="008953E2"/>
    <w:rPr>
      <w:i/>
      <w:iCs/>
    </w:rPr>
  </w:style>
  <w:style w:type="character" w:styleId="IntenseEmphasis">
    <w:name w:val="Intense Emphasis"/>
    <w:uiPriority w:val="21"/>
    <w:qFormat/>
    <w:rsid w:val="008953E2"/>
    <w:rPr>
      <w:b/>
      <w:bCs/>
      <w:i/>
      <w:iCs/>
      <w:color w:val="F79646" w:themeColor="accent6"/>
      <w:spacing w:val="10"/>
    </w:rPr>
  </w:style>
  <w:style w:type="character" w:styleId="SubtleReference">
    <w:name w:val="Subtle Reference"/>
    <w:uiPriority w:val="31"/>
    <w:qFormat/>
    <w:rsid w:val="008953E2"/>
    <w:rPr>
      <w:b/>
      <w:bCs/>
    </w:rPr>
  </w:style>
  <w:style w:type="character" w:styleId="IntenseReference">
    <w:name w:val="Intense Reference"/>
    <w:uiPriority w:val="32"/>
    <w:qFormat/>
    <w:rsid w:val="008953E2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8953E2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53E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21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A6A"/>
  </w:style>
  <w:style w:type="paragraph" w:styleId="Footer">
    <w:name w:val="footer"/>
    <w:basedOn w:val="Normal"/>
    <w:link w:val="FooterChar"/>
    <w:uiPriority w:val="99"/>
    <w:unhideWhenUsed/>
    <w:rsid w:val="00921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A6A"/>
  </w:style>
  <w:style w:type="character" w:styleId="Hyperlink">
    <w:name w:val="Hyperlink"/>
    <w:basedOn w:val="DefaultParagraphFont"/>
    <w:uiPriority w:val="99"/>
    <w:unhideWhenUsed/>
    <w:rsid w:val="009553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53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llesmothersfamilynursepractitioner.com" TargetMode="External"/><Relationship Id="rId13" Type="http://schemas.openxmlformats.org/officeDocument/2006/relationships/hyperlink" Target="mailto:jill@thenponthego.com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jillesmothersfamilynursepractitioner.co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jill@thenponthego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jillesmothersfamilynursepractitioner.com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jill@thenponthego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B69AB-EC4B-4645-808A-97E610F67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1972</Words>
  <Characters>11242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Smothers</dc:creator>
  <cp:keywords/>
  <dc:description/>
  <cp:lastModifiedBy>JIll Smothers</cp:lastModifiedBy>
  <cp:revision>5</cp:revision>
  <cp:lastPrinted>2018-08-31T17:57:00Z</cp:lastPrinted>
  <dcterms:created xsi:type="dcterms:W3CDTF">2018-10-07T19:17:00Z</dcterms:created>
  <dcterms:modified xsi:type="dcterms:W3CDTF">2018-10-07T19:22:00Z</dcterms:modified>
</cp:coreProperties>
</file>